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AE59" w14:textId="2C6346AA" w:rsidR="4F33A362" w:rsidRPr="005233CF" w:rsidRDefault="000F38AD" w:rsidP="4F1ABEA3">
      <w:pPr>
        <w:rPr>
          <w:rFonts w:ascii="Times New Roman" w:eastAsia="Times New Roman" w:hAnsi="Times New Roman" w:cs="Times New Roman"/>
          <w:b/>
          <w:bCs/>
        </w:rPr>
      </w:pPr>
      <w:r>
        <w:rPr>
          <w:noProof/>
        </w:rPr>
        <w:drawing>
          <wp:inline distT="0" distB="0" distL="0" distR="0" wp14:anchorId="779AB48E" wp14:editId="050DB2C3">
            <wp:extent cx="1748790" cy="647700"/>
            <wp:effectExtent l="0" t="0" r="381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790" cy="647700"/>
                    </a:xfrm>
                    <a:prstGeom prst="rect">
                      <a:avLst/>
                    </a:prstGeom>
                  </pic:spPr>
                </pic:pic>
              </a:graphicData>
            </a:graphic>
          </wp:inline>
        </w:drawing>
      </w:r>
      <w:r w:rsidR="00425379">
        <w:rPr>
          <w:noProof/>
        </w:rPr>
        <mc:AlternateContent>
          <mc:Choice Requires="wps">
            <w:drawing>
              <wp:inline distT="0" distB="0" distL="114300" distR="114300" wp14:anchorId="42D1C3FD" wp14:editId="588BEA65">
                <wp:extent cx="4855029" cy="4416879"/>
                <wp:effectExtent l="0" t="0" r="0" b="0"/>
                <wp:docPr id="235984362" name="Text Box 2"/>
                <wp:cNvGraphicFramePr/>
                <a:graphic xmlns:a="http://schemas.openxmlformats.org/drawingml/2006/main">
                  <a:graphicData uri="http://schemas.microsoft.com/office/word/2010/wordprocessingShape">
                    <wps:wsp>
                      <wps:cNvSpPr txBox="1"/>
                      <wps:spPr>
                        <a:xfrm>
                          <a:off x="0" y="0"/>
                          <a:ext cx="4855029" cy="4416879"/>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8EF09" w14:textId="77777777" w:rsidR="009245CB" w:rsidRPr="000F38AD" w:rsidRDefault="009245CB" w:rsidP="00E24951">
                            <w:pPr>
                              <w:pStyle w:val="Forsidetittel"/>
                              <w:rPr>
                                <w:rFonts w:ascii="Calibri Light" w:eastAsiaTheme="majorEastAsia" w:hAnsi="Calibri Light" w:cstheme="majorBidi"/>
                                <w:color w:val="0070C0"/>
                                <w:sz w:val="28"/>
                                <w:szCs w:val="28"/>
                              </w:rPr>
                            </w:pPr>
                            <w:r w:rsidRPr="000F38AD">
                              <w:rPr>
                                <w:rFonts w:ascii="Calibri Light" w:eastAsiaTheme="majorEastAsia" w:hAnsi="Calibri Light" w:cstheme="majorBidi"/>
                                <w:color w:val="0070C0"/>
                                <w:sz w:val="28"/>
                                <w:szCs w:val="28"/>
                              </w:rPr>
                              <w:t>Reguleringsplanveileder Tromsø kommune.</w:t>
                            </w:r>
                          </w:p>
                          <w:p w14:paraId="53B8BC49" w14:textId="77777777" w:rsidR="00F5377B" w:rsidRDefault="00F5377B" w:rsidP="00F5377B">
                            <w:pPr>
                              <w:pStyle w:val="Forsideundertittel"/>
                              <w:rPr>
                                <w:color w:val="0070C0"/>
                                <w:sz w:val="28"/>
                                <w:szCs w:val="28"/>
                              </w:rPr>
                            </w:pPr>
                            <w:r>
                              <w:rPr>
                                <w:color w:val="0070C0"/>
                                <w:sz w:val="28"/>
                                <w:szCs w:val="28"/>
                              </w:rPr>
                              <w:t>Juni 2022</w:t>
                            </w:r>
                          </w:p>
                          <w:p w14:paraId="099096CE" w14:textId="77777777" w:rsidR="009245CB" w:rsidRPr="00084EFA" w:rsidRDefault="009245CB" w:rsidP="00425379">
                            <w:pPr>
                              <w:pStyle w:val="Forsideundertittel"/>
                            </w:pPr>
                          </w:p>
                          <w:p w14:paraId="0AF61DF4" w14:textId="77777777" w:rsidR="009245CB" w:rsidRPr="000F38AD" w:rsidRDefault="009245CB" w:rsidP="00425379">
                            <w:pPr>
                              <w:pStyle w:val="Forsideundertittel"/>
                              <w:rPr>
                                <w:color w:val="auto"/>
                              </w:rPr>
                            </w:pPr>
                            <w:r w:rsidRPr="000F38AD">
                              <w:rPr>
                                <w:color w:val="auto"/>
                              </w:rPr>
                              <w:t>Vedlegg 4</w:t>
                            </w:r>
                          </w:p>
                          <w:p w14:paraId="53EB1211" w14:textId="2991A256" w:rsidR="009245CB" w:rsidRPr="000F38AD" w:rsidRDefault="009245CB" w:rsidP="00425379">
                            <w:pPr>
                              <w:rPr>
                                <w:rFonts w:ascii="Times New Roman" w:hAnsi="Times New Roman" w:cs="Times New Roman"/>
                                <w:b/>
                                <w:bCs/>
                                <w:sz w:val="36"/>
                                <w:szCs w:val="36"/>
                              </w:rPr>
                            </w:pPr>
                            <w:r w:rsidRPr="000F38AD">
                              <w:rPr>
                                <w:rFonts w:ascii="Calibri Light" w:eastAsiaTheme="majorEastAsia" w:hAnsi="Calibri Light" w:cstheme="majorBidi"/>
                                <w:sz w:val="40"/>
                                <w:szCs w:val="40"/>
                              </w:rPr>
                              <w:t>Mal for reguleringsbestemmelser</w:t>
                            </w:r>
                          </w:p>
                          <w:p w14:paraId="6E7B6563" w14:textId="77483F08" w:rsidR="009245CB" w:rsidRPr="000F38AD" w:rsidRDefault="009245CB" w:rsidP="00425379">
                            <w:pPr>
                              <w:rPr>
                                <w:rFonts w:ascii="Calibri Light" w:eastAsiaTheme="majorEastAsia" w:hAnsi="Calibri Light" w:cstheme="majorBidi"/>
                                <w:b/>
                                <w:sz w:val="28"/>
                                <w:szCs w:val="28"/>
                              </w:rPr>
                            </w:pPr>
                            <w:r w:rsidRPr="000F38AD">
                              <w:rPr>
                                <w:rFonts w:ascii="Calibri Light" w:eastAsiaTheme="majorEastAsia" w:hAnsi="Calibri Light" w:cstheme="majorBidi"/>
                                <w:b/>
                                <w:sz w:val="28"/>
                                <w:szCs w:val="28"/>
                              </w:rPr>
                              <w:t xml:space="preserve">09.07.2021 </w:t>
                            </w:r>
                          </w:p>
                          <w:p w14:paraId="1637600B" w14:textId="77777777" w:rsidR="009245CB" w:rsidRPr="00C17B66" w:rsidRDefault="009245CB" w:rsidP="00425379">
                            <w:pPr>
                              <w:pStyle w:val="Forsideundertittel"/>
                            </w:pPr>
                          </w:p>
                        </w:txbxContent>
                      </wps:txbx>
                      <wps:bodyPr rot="0" spcFirstLastPara="0" vertOverflow="overflow" horzOverflow="overflow" vert="horz" wrap="square" lIns="104400" tIns="216000" rIns="288000" bIns="288000" numCol="1" spcCol="0" rtlCol="0" fromWordArt="0" anchor="t" anchorCtr="0" forceAA="0" compatLnSpc="1">
                        <a:prstTxWarp prst="textNoShape">
                          <a:avLst/>
                        </a:prstTxWarp>
                        <a:noAutofit/>
                      </wps:bodyPr>
                    </wps:wsp>
                  </a:graphicData>
                </a:graphic>
              </wp:inline>
            </w:drawing>
          </mc:Choice>
          <mc:Fallback>
            <w:pict>
              <v:shapetype w14:anchorId="42D1C3FD" id="_x0000_t202" coordsize="21600,21600" o:spt="202" path="m,l,21600r21600,l21600,xe">
                <v:stroke joinstyle="miter"/>
                <v:path gradientshapeok="t" o:connecttype="rect"/>
              </v:shapetype>
              <v:shape id="Text Box 2" o:spid="_x0000_s1026" type="#_x0000_t202" style="width:382.3pt;height:3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" filled="f" stroked="f">
                <v:textbox inset="2.9mm,6mm,8mm,8mm">
                  <w:txbxContent>
                    <w:p w14:paraId="06D8EF09" w14:textId="77777777" w:rsidR="009245CB" w:rsidRPr="000F38AD" w:rsidRDefault="009245CB" w:rsidP="00E24951">
                      <w:pPr>
                        <w:pStyle w:val="Forsidetittel"/>
                        <w:rPr>
                          <w:rFonts w:ascii="Calibri Light" w:eastAsiaTheme="majorEastAsia" w:hAnsi="Calibri Light" w:cstheme="majorBidi"/>
                          <w:color w:val="0070C0"/>
                          <w:sz w:val="28"/>
                          <w:szCs w:val="28"/>
                        </w:rPr>
                      </w:pPr>
                      <w:r w:rsidRPr="000F38AD">
                        <w:rPr>
                          <w:rFonts w:ascii="Calibri Light" w:eastAsiaTheme="majorEastAsia" w:hAnsi="Calibri Light" w:cstheme="majorBidi"/>
                          <w:color w:val="0070C0"/>
                          <w:sz w:val="28"/>
                          <w:szCs w:val="28"/>
                        </w:rPr>
                        <w:t>Reguleringsplanveileder Tromsø kommune.</w:t>
                      </w:r>
                    </w:p>
                    <w:p w14:paraId="53B8BC49" w14:textId="77777777" w:rsidR="00F5377B" w:rsidRDefault="00F5377B" w:rsidP="00F5377B">
                      <w:pPr>
                        <w:pStyle w:val="Forsideundertittel"/>
                        <w:rPr>
                          <w:color w:val="0070C0"/>
                          <w:sz w:val="28"/>
                          <w:szCs w:val="28"/>
                        </w:rPr>
                      </w:pPr>
                      <w:r>
                        <w:rPr>
                          <w:color w:val="0070C0"/>
                          <w:sz w:val="28"/>
                          <w:szCs w:val="28"/>
                        </w:rPr>
                        <w:t>Juni 2022</w:t>
                      </w:r>
                    </w:p>
                    <w:p w14:paraId="099096CE" w14:textId="77777777" w:rsidR="009245CB" w:rsidRPr="00084EFA" w:rsidRDefault="009245CB" w:rsidP="00425379">
                      <w:pPr>
                        <w:pStyle w:val="Forsideundertittel"/>
                      </w:pPr>
                    </w:p>
                    <w:p w14:paraId="0AF61DF4" w14:textId="77777777" w:rsidR="009245CB" w:rsidRPr="000F38AD" w:rsidRDefault="009245CB" w:rsidP="00425379">
                      <w:pPr>
                        <w:pStyle w:val="Forsideundertittel"/>
                        <w:rPr>
                          <w:color w:val="auto"/>
                        </w:rPr>
                      </w:pPr>
                      <w:r w:rsidRPr="000F38AD">
                        <w:rPr>
                          <w:color w:val="auto"/>
                        </w:rPr>
                        <w:t>Vedlegg 4</w:t>
                      </w:r>
                    </w:p>
                    <w:p w14:paraId="53EB1211" w14:textId="2991A256" w:rsidR="009245CB" w:rsidRPr="000F38AD" w:rsidRDefault="009245CB" w:rsidP="00425379">
                      <w:pPr>
                        <w:rPr>
                          <w:rFonts w:ascii="Times New Roman" w:hAnsi="Times New Roman" w:cs="Times New Roman"/>
                          <w:b/>
                          <w:bCs/>
                          <w:sz w:val="36"/>
                          <w:szCs w:val="36"/>
                        </w:rPr>
                      </w:pPr>
                      <w:r w:rsidRPr="000F38AD">
                        <w:rPr>
                          <w:rFonts w:ascii="Calibri Light" w:eastAsiaTheme="majorEastAsia" w:hAnsi="Calibri Light" w:cstheme="majorBidi"/>
                          <w:sz w:val="40"/>
                          <w:szCs w:val="40"/>
                        </w:rPr>
                        <w:t>Mal for reguleringsbestemmelser</w:t>
                      </w:r>
                    </w:p>
                    <w:p w14:paraId="6E7B6563" w14:textId="77483F08" w:rsidR="009245CB" w:rsidRPr="000F38AD" w:rsidRDefault="009245CB" w:rsidP="00425379">
                      <w:pPr>
                        <w:rPr>
                          <w:rFonts w:ascii="Calibri Light" w:eastAsiaTheme="majorEastAsia" w:hAnsi="Calibri Light" w:cstheme="majorBidi"/>
                          <w:b/>
                          <w:sz w:val="28"/>
                          <w:szCs w:val="28"/>
                        </w:rPr>
                      </w:pPr>
                      <w:r w:rsidRPr="000F38AD">
                        <w:rPr>
                          <w:rFonts w:ascii="Calibri Light" w:eastAsiaTheme="majorEastAsia" w:hAnsi="Calibri Light" w:cstheme="majorBidi"/>
                          <w:b/>
                          <w:sz w:val="28"/>
                          <w:szCs w:val="28"/>
                        </w:rPr>
                        <w:t xml:space="preserve">09.07.2021 </w:t>
                      </w:r>
                    </w:p>
                    <w:p w14:paraId="1637600B" w14:textId="77777777" w:rsidR="009245CB" w:rsidRPr="00C17B66" w:rsidRDefault="009245CB" w:rsidP="00425379">
                      <w:pPr>
                        <w:pStyle w:val="Forsideundertittel"/>
                      </w:pPr>
                    </w:p>
                  </w:txbxContent>
                </v:textbox>
                <w10:anchorlock/>
              </v:shape>
            </w:pict>
          </mc:Fallback>
        </mc:AlternateContent>
      </w:r>
      <w:r w:rsidR="00425379">
        <w:rPr>
          <w:rFonts w:ascii="Times New Roman" w:eastAsia="Times New Roman" w:hAnsi="Times New Roman" w:cs="Times New Roman"/>
          <w:b/>
          <w:bCs/>
        </w:rPr>
        <w:br w:type="page"/>
      </w:r>
    </w:p>
    <w:p w14:paraId="169BAA09" w14:textId="6DECDF32" w:rsidR="4F33A362" w:rsidRPr="005233CF" w:rsidRDefault="4F33A362" w:rsidP="4F1ABEA3">
      <w:pPr>
        <w:rPr>
          <w:rFonts w:ascii="Times New Roman" w:eastAsia="Times New Roman" w:hAnsi="Times New Roman" w:cs="Times New Roman"/>
          <w:b/>
          <w:bCs/>
          <w:color w:val="000000" w:themeColor="text1"/>
        </w:rPr>
      </w:pPr>
    </w:p>
    <w:p w14:paraId="000B2938" w14:textId="77777777" w:rsidR="009918D4" w:rsidRDefault="009918D4" w:rsidP="009918D4">
      <w:pPr>
        <w:rPr>
          <w:rFonts w:ascii="Times New Roman" w:eastAsia="Times New Roman" w:hAnsi="Times New Roman" w:cs="Times New Roman"/>
        </w:rPr>
      </w:pPr>
      <w:r w:rsidRPr="2D4967E6">
        <w:rPr>
          <w:rFonts w:ascii="Times New Roman" w:eastAsia="Times New Roman" w:hAnsi="Times New Roman" w:cs="Times New Roman"/>
          <w:b/>
          <w:bCs/>
        </w:rPr>
        <w:t>Vedlegg 4</w:t>
      </w:r>
    </w:p>
    <w:p w14:paraId="4738EDFC" w14:textId="77777777" w:rsidR="009918D4" w:rsidRPr="0075241C" w:rsidRDefault="009918D4" w:rsidP="009918D4">
      <w:pPr>
        <w:rPr>
          <w:rFonts w:ascii="Times New Roman" w:eastAsia="Times New Roman" w:hAnsi="Times New Roman" w:cs="Times New Roman"/>
          <w:i/>
          <w:sz w:val="36"/>
          <w:szCs w:val="36"/>
        </w:rPr>
      </w:pPr>
      <w:r w:rsidRPr="0075241C">
        <w:rPr>
          <w:rFonts w:ascii="Times New Roman" w:eastAsia="Times New Roman" w:hAnsi="Times New Roman" w:cs="Times New Roman"/>
          <w:b/>
          <w:bCs/>
          <w:i/>
          <w:sz w:val="36"/>
          <w:szCs w:val="36"/>
        </w:rPr>
        <w:t>Mal for reguleringsbestemmelser</w:t>
      </w:r>
    </w:p>
    <w:p w14:paraId="6E0EAF91" w14:textId="77777777" w:rsidR="009918D4" w:rsidRPr="0075241C" w:rsidRDefault="009918D4" w:rsidP="009918D4">
      <w:pPr>
        <w:rPr>
          <w:rFonts w:ascii="Times New Roman" w:eastAsia="Times New Roman" w:hAnsi="Times New Roman" w:cs="Times New Roman"/>
          <w:i/>
        </w:rPr>
      </w:pPr>
      <w:r w:rsidRPr="0075241C">
        <w:rPr>
          <w:rFonts w:ascii="Times New Roman" w:eastAsia="Times New Roman" w:hAnsi="Times New Roman" w:cs="Times New Roman"/>
          <w:b/>
          <w:bCs/>
          <w:i/>
        </w:rPr>
        <w:t xml:space="preserve">Basert på nasjonal mal for reguleringsbestemmelser, inkludert </w:t>
      </w:r>
      <w:proofErr w:type="spellStart"/>
      <w:r w:rsidRPr="0075241C">
        <w:rPr>
          <w:rFonts w:ascii="Times New Roman" w:eastAsia="Times New Roman" w:hAnsi="Times New Roman" w:cs="Times New Roman"/>
          <w:b/>
          <w:bCs/>
          <w:i/>
        </w:rPr>
        <w:t>xml</w:t>
      </w:r>
      <w:proofErr w:type="spellEnd"/>
      <w:r w:rsidRPr="0075241C">
        <w:rPr>
          <w:rFonts w:ascii="Times New Roman" w:eastAsia="Times New Roman" w:hAnsi="Times New Roman" w:cs="Times New Roman"/>
          <w:b/>
          <w:bCs/>
          <w:i/>
        </w:rPr>
        <w:t xml:space="preserve">-koding. Inkluderer standardformuleringer fra Tromsø kommune, markert med denne </w:t>
      </w:r>
      <w:r w:rsidRPr="0075241C">
        <w:rPr>
          <w:rFonts w:ascii="Times New Roman" w:eastAsia="Times New Roman" w:hAnsi="Times New Roman" w:cs="Times New Roman"/>
          <w:b/>
          <w:bCs/>
          <w:i/>
          <w:color w:val="ED7D31" w:themeColor="accent2"/>
        </w:rPr>
        <w:t>farge</w:t>
      </w:r>
      <w:r w:rsidRPr="0075241C">
        <w:rPr>
          <w:rFonts w:ascii="Times New Roman" w:eastAsia="Times New Roman" w:hAnsi="Times New Roman" w:cs="Times New Roman"/>
          <w:b/>
          <w:bCs/>
          <w:i/>
        </w:rPr>
        <w:t>. Kommunens mal vil oppdateres løpende.</w:t>
      </w:r>
    </w:p>
    <w:p w14:paraId="44723F0B" w14:textId="77777777" w:rsidR="009918D4" w:rsidRPr="0075241C" w:rsidRDefault="009918D4" w:rsidP="009918D4">
      <w:pPr>
        <w:rPr>
          <w:rFonts w:ascii="Times New Roman" w:eastAsia="Times New Roman" w:hAnsi="Times New Roman" w:cs="Times New Roman"/>
          <w:i/>
        </w:rPr>
      </w:pPr>
      <w:r w:rsidRPr="0075241C">
        <w:rPr>
          <w:rFonts w:ascii="Times New Roman" w:eastAsia="Times New Roman" w:hAnsi="Times New Roman" w:cs="Times New Roman"/>
          <w:b/>
          <w:bCs/>
          <w:i/>
        </w:rPr>
        <w:t xml:space="preserve">Se også ny nasjonal </w:t>
      </w:r>
      <w:hyperlink r:id="rId9">
        <w:r w:rsidRPr="0075241C">
          <w:rPr>
            <w:rStyle w:val="Hyperkobling"/>
            <w:rFonts w:ascii="Times New Roman" w:eastAsia="Times New Roman" w:hAnsi="Times New Roman" w:cs="Times New Roman"/>
            <w:b/>
            <w:bCs/>
            <w:i/>
            <w:color w:val="0000FF"/>
          </w:rPr>
          <w:t>reguleringsplanveileder</w:t>
        </w:r>
      </w:hyperlink>
      <w:r w:rsidRPr="0075241C">
        <w:rPr>
          <w:rFonts w:ascii="Times New Roman" w:eastAsia="Times New Roman" w:hAnsi="Times New Roman" w:cs="Times New Roman"/>
          <w:b/>
          <w:bCs/>
          <w:i/>
        </w:rPr>
        <w:t xml:space="preserve"> for utforming av bestemmelser</w:t>
      </w:r>
    </w:p>
    <w:p w14:paraId="6DE95C17" w14:textId="77777777" w:rsidR="009918D4" w:rsidRDefault="009918D4" w:rsidP="009918D4">
      <w:pPr>
        <w:rPr>
          <w:rFonts w:ascii="Times New Roman" w:eastAsia="Times New Roman" w:hAnsi="Times New Roman" w:cs="Times New Roman"/>
        </w:rPr>
      </w:pPr>
    </w:p>
    <w:p w14:paraId="2C7EC90E" w14:textId="77777777" w:rsidR="009918D4" w:rsidRDefault="009918D4" w:rsidP="009918D4">
      <w:pPr>
        <w:rPr>
          <w:rFonts w:ascii="Times New Roman" w:eastAsia="Times New Roman" w:hAnsi="Times New Roman" w:cs="Times New Roman"/>
        </w:rPr>
      </w:pPr>
    </w:p>
    <w:p w14:paraId="16F3EABE" w14:textId="77777777" w:rsidR="009918D4" w:rsidRPr="009918D4" w:rsidRDefault="009918D4" w:rsidP="06DA6671">
      <w:pPr>
        <w:rPr>
          <w:rFonts w:ascii="Calibri" w:eastAsia="Calibri" w:hAnsi="Calibri" w:cs="Calibri"/>
          <w:sz w:val="24"/>
          <w:szCs w:val="24"/>
        </w:rPr>
      </w:pPr>
      <w:r w:rsidRPr="06DA6671">
        <w:rPr>
          <w:rFonts w:ascii="Calibri" w:eastAsia="Calibri" w:hAnsi="Calibri" w:cs="Calibri"/>
          <w:sz w:val="24"/>
          <w:szCs w:val="24"/>
        </w:rPr>
        <w:t>Tromsø kommune</w:t>
      </w:r>
      <w:r>
        <w:tab/>
      </w:r>
      <w:r>
        <w:tab/>
      </w:r>
      <w:r>
        <w:tab/>
      </w:r>
      <w:r>
        <w:tab/>
      </w:r>
      <w:r>
        <w:tab/>
      </w:r>
      <w:r>
        <w:tab/>
      </w:r>
    </w:p>
    <w:p w14:paraId="26812788" w14:textId="77777777" w:rsidR="009918D4" w:rsidRPr="009918D4" w:rsidRDefault="009918D4" w:rsidP="06DA6671">
      <w:pPr>
        <w:rPr>
          <w:rFonts w:ascii="Calibri" w:eastAsia="Calibri" w:hAnsi="Calibri" w:cs="Calibri"/>
          <w:i/>
          <w:iCs/>
          <w:sz w:val="20"/>
          <w:szCs w:val="20"/>
        </w:rPr>
      </w:pPr>
      <w:r w:rsidRPr="06DA6671">
        <w:rPr>
          <w:rFonts w:ascii="Calibri" w:eastAsia="Calibri" w:hAnsi="Calibri" w:cs="Calibri"/>
          <w:sz w:val="20"/>
          <w:szCs w:val="20"/>
        </w:rPr>
        <w:t xml:space="preserve">Datert: </w:t>
      </w:r>
      <w:r w:rsidRPr="06DA6671">
        <w:rPr>
          <w:rFonts w:ascii="Calibri" w:eastAsia="Calibri" w:hAnsi="Calibri" w:cs="Calibri"/>
          <w:i/>
          <w:iCs/>
          <w:sz w:val="20"/>
          <w:szCs w:val="20"/>
        </w:rPr>
        <w:t>Dokumentdato</w:t>
      </w:r>
    </w:p>
    <w:p w14:paraId="43D66233" w14:textId="77777777" w:rsidR="009918D4" w:rsidRPr="009918D4" w:rsidRDefault="009918D4" w:rsidP="06DA6671">
      <w:pPr>
        <w:rPr>
          <w:rFonts w:ascii="Calibri" w:eastAsia="Calibri" w:hAnsi="Calibri" w:cs="Calibri"/>
          <w:i/>
          <w:iCs/>
          <w:sz w:val="20"/>
          <w:szCs w:val="20"/>
        </w:rPr>
      </w:pPr>
      <w:r w:rsidRPr="06DA6671">
        <w:rPr>
          <w:rFonts w:ascii="Calibri" w:eastAsia="Calibri" w:hAnsi="Calibri" w:cs="Calibri"/>
          <w:sz w:val="20"/>
          <w:szCs w:val="20"/>
        </w:rPr>
        <w:t>Vedtatt av kommunestyret:</w:t>
      </w:r>
    </w:p>
    <w:p w14:paraId="1282178C" w14:textId="77777777" w:rsidR="009918D4" w:rsidRDefault="009918D4" w:rsidP="009918D4">
      <w:pPr>
        <w:rPr>
          <w:rFonts w:ascii="Calibri" w:eastAsia="Calibri" w:hAnsi="Calibri" w:cs="Calibri"/>
          <w:sz w:val="20"/>
          <w:szCs w:val="20"/>
        </w:rPr>
      </w:pPr>
      <w:r w:rsidRPr="06DA6671">
        <w:rPr>
          <w:rFonts w:ascii="Calibri" w:eastAsia="Calibri" w:hAnsi="Calibri" w:cs="Calibri"/>
          <w:sz w:val="20"/>
          <w:szCs w:val="20"/>
        </w:rPr>
        <w:t>Vedtatt endret:</w:t>
      </w:r>
    </w:p>
    <w:p w14:paraId="23CE013F" w14:textId="77777777" w:rsidR="009918D4" w:rsidRDefault="009918D4" w:rsidP="009918D4">
      <w:pPr>
        <w:rPr>
          <w:rFonts w:ascii="Calibri" w:eastAsia="Calibri" w:hAnsi="Calibri" w:cs="Calibri"/>
          <w:sz w:val="36"/>
          <w:szCs w:val="36"/>
        </w:rPr>
      </w:pPr>
      <w:r w:rsidRPr="36FDCF89">
        <w:rPr>
          <w:rFonts w:ascii="Calibri" w:eastAsia="Calibri" w:hAnsi="Calibri" w:cs="Calibri"/>
          <w:b/>
          <w:bCs/>
          <w:sz w:val="36"/>
          <w:szCs w:val="36"/>
        </w:rPr>
        <w:t>Reguleringsplan for &lt;navn på planen&gt;</w:t>
      </w:r>
    </w:p>
    <w:p w14:paraId="311287E2" w14:textId="77777777" w:rsidR="009918D4" w:rsidRPr="0075241C" w:rsidRDefault="009918D4" w:rsidP="009918D4">
      <w:pPr>
        <w:spacing w:before="40" w:after="0"/>
        <w:rPr>
          <w:rFonts w:eastAsiaTheme="minorEastAsia"/>
          <w:i/>
          <w:iCs/>
          <w:sz w:val="24"/>
          <w:szCs w:val="24"/>
        </w:rPr>
      </w:pPr>
      <w:r w:rsidRPr="0075241C">
        <w:rPr>
          <w:rFonts w:ascii="Calibri" w:eastAsia="Calibri" w:hAnsi="Calibri" w:cs="Calibri"/>
          <w:i/>
          <w:iCs/>
          <w:sz w:val="24"/>
          <w:szCs w:val="24"/>
        </w:rPr>
        <w:t>Med plannavn menes angivelse av sted planen gjelder for, eksempelvis område, stedsnavn (fra SSR), adresse</w:t>
      </w:r>
    </w:p>
    <w:p w14:paraId="2EF3B335" w14:textId="77777777" w:rsidR="009918D4" w:rsidRPr="0075241C" w:rsidRDefault="009918D4" w:rsidP="009918D4">
      <w:pPr>
        <w:spacing w:before="40" w:after="0"/>
        <w:rPr>
          <w:rFonts w:eastAsiaTheme="minorEastAsia"/>
          <w:sz w:val="24"/>
          <w:szCs w:val="24"/>
        </w:rPr>
      </w:pPr>
      <w:r w:rsidRPr="0075241C">
        <w:rPr>
          <w:rFonts w:ascii="Calibri" w:eastAsia="Calibri" w:hAnsi="Calibri" w:cs="Calibri"/>
          <w:sz w:val="24"/>
          <w:szCs w:val="24"/>
        </w:rPr>
        <w:t>Reguleringsbestemmelser</w:t>
      </w:r>
      <w:r w:rsidRPr="0075241C">
        <w:rPr>
          <w:sz w:val="24"/>
          <w:szCs w:val="24"/>
        </w:rPr>
        <w:br/>
      </w:r>
      <w:r w:rsidRPr="0075241C">
        <w:rPr>
          <w:rFonts w:ascii="Calibri" w:eastAsia="Calibri" w:hAnsi="Calibri" w:cs="Calibri"/>
          <w:sz w:val="24"/>
          <w:szCs w:val="24"/>
        </w:rPr>
        <w:t xml:space="preserve">&lt;Detaljregulering/områderegulering&gt; </w:t>
      </w:r>
    </w:p>
    <w:p w14:paraId="562EC461" w14:textId="77777777" w:rsidR="009918D4" w:rsidRDefault="009918D4" w:rsidP="009918D4">
      <w:pPr>
        <w:rPr>
          <w:rFonts w:ascii="Calibri" w:eastAsia="Calibri" w:hAnsi="Calibri" w:cs="Calibri"/>
        </w:rPr>
      </w:pPr>
    </w:p>
    <w:p w14:paraId="5B30AC0E" w14:textId="77777777" w:rsidR="009918D4" w:rsidRDefault="009918D4" w:rsidP="009918D4">
      <w:pPr>
        <w:rPr>
          <w:rFonts w:ascii="Calibri" w:eastAsia="Calibri" w:hAnsi="Calibri" w:cs="Calibri"/>
        </w:rPr>
      </w:pPr>
      <w:proofErr w:type="spellStart"/>
      <w:r w:rsidRPr="2D4967E6">
        <w:rPr>
          <w:rFonts w:ascii="Calibri" w:eastAsia="Calibri" w:hAnsi="Calibri" w:cs="Calibri"/>
        </w:rPr>
        <w:t>PlanID</w:t>
      </w:r>
      <w:proofErr w:type="spellEnd"/>
      <w:r w:rsidRPr="2D4967E6">
        <w:rPr>
          <w:rFonts w:ascii="Calibri" w:eastAsia="Calibri" w:hAnsi="Calibri" w:cs="Calibri"/>
        </w:rPr>
        <w:t xml:space="preserve"> &lt;XXXXXXX&gt;</w:t>
      </w:r>
    </w:p>
    <w:p w14:paraId="754587B9" w14:textId="77777777" w:rsidR="009918D4" w:rsidRDefault="009918D4" w:rsidP="009918D4">
      <w:pPr>
        <w:rPr>
          <w:rFonts w:ascii="Calibri" w:eastAsia="Calibri" w:hAnsi="Calibri" w:cs="Calibri"/>
        </w:rPr>
      </w:pPr>
      <w:proofErr w:type="spellStart"/>
      <w:r w:rsidRPr="2D4967E6">
        <w:rPr>
          <w:rFonts w:ascii="Calibri" w:eastAsia="Calibri" w:hAnsi="Calibri" w:cs="Calibri"/>
          <w:i/>
          <w:iCs/>
        </w:rPr>
        <w:t>PlanID</w:t>
      </w:r>
      <w:proofErr w:type="spellEnd"/>
      <w:r w:rsidRPr="2D4967E6">
        <w:rPr>
          <w:rFonts w:ascii="Calibri" w:eastAsia="Calibri" w:hAnsi="Calibri" w:cs="Calibri"/>
          <w:i/>
          <w:iCs/>
        </w:rPr>
        <w:t xml:space="preserve"> er kommunens egen planidentifikasjon. I tillegg skal den ha en nasjonal </w:t>
      </w:r>
      <w:proofErr w:type="spellStart"/>
      <w:r w:rsidRPr="2D4967E6">
        <w:rPr>
          <w:rFonts w:ascii="Calibri" w:eastAsia="Calibri" w:hAnsi="Calibri" w:cs="Calibri"/>
          <w:i/>
          <w:iCs/>
        </w:rPr>
        <w:t>arealplanid</w:t>
      </w:r>
      <w:proofErr w:type="spellEnd"/>
      <w:r w:rsidRPr="2D4967E6">
        <w:rPr>
          <w:rFonts w:ascii="Calibri" w:eastAsia="Calibri" w:hAnsi="Calibri" w:cs="Calibri"/>
          <w:i/>
          <w:iCs/>
        </w:rPr>
        <w:t xml:space="preserve"> som består av administrativenhetsnummeret (kommunenummer)</w:t>
      </w:r>
    </w:p>
    <w:p w14:paraId="0774C0F7" w14:textId="77777777" w:rsidR="009918D4" w:rsidRDefault="009918D4" w:rsidP="009918D4">
      <w:pPr>
        <w:rPr>
          <w:rFonts w:ascii="Calibri" w:eastAsia="Calibri" w:hAnsi="Calibri" w:cs="Calibri"/>
        </w:rPr>
      </w:pPr>
      <w:r w:rsidRPr="2D4967E6">
        <w:rPr>
          <w:rFonts w:ascii="Calibri" w:eastAsia="Calibri" w:hAnsi="Calibri" w:cs="Calibri"/>
        </w:rPr>
        <w:t>Saksnummer &lt;</w:t>
      </w:r>
      <w:proofErr w:type="spellStart"/>
      <w:r w:rsidRPr="2D4967E6">
        <w:rPr>
          <w:rFonts w:ascii="Calibri" w:eastAsia="Calibri" w:hAnsi="Calibri" w:cs="Calibri"/>
        </w:rPr>
        <w:t>xxxxxx</w:t>
      </w:r>
      <w:proofErr w:type="spellEnd"/>
      <w:r w:rsidRPr="2D4967E6">
        <w:rPr>
          <w:rFonts w:ascii="Calibri" w:eastAsia="Calibri" w:hAnsi="Calibri" w:cs="Calibri"/>
        </w:rPr>
        <w:t>&gt;</w:t>
      </w:r>
    </w:p>
    <w:p w14:paraId="251B87D8" w14:textId="77777777" w:rsidR="009918D4" w:rsidRDefault="009918D4" w:rsidP="009918D4">
      <w:pPr>
        <w:spacing w:before="40" w:after="0" w:line="276" w:lineRule="auto"/>
        <w:rPr>
          <w:rFonts w:eastAsiaTheme="minorEastAsia"/>
          <w:i/>
          <w:iCs/>
          <w:color w:val="000000" w:themeColor="text1"/>
        </w:rPr>
      </w:pPr>
      <w:r w:rsidRPr="2526A587">
        <w:rPr>
          <w:rFonts w:ascii="Calibri Light" w:eastAsia="Calibri Light" w:hAnsi="Calibri Light" w:cs="Calibri Light"/>
          <w:i/>
          <w:iCs/>
          <w:color w:val="000000" w:themeColor="text1"/>
        </w:rPr>
        <w:t xml:space="preserve">I malen er det eksempler på type bestemmelser som, avhengig av plansituasjon vil kunne inngå under de ulike overskriftene. Eksemplene er ikke uttømmende angitt, og rekkefølgen på de enkelte bestemmelsene under hver av overskriftene kan endres avhengig av hva som er viktig å rangere tidlig i den enkelte plan. Til hver </w:t>
      </w:r>
      <w:proofErr w:type="spellStart"/>
      <w:r w:rsidRPr="2526A587">
        <w:rPr>
          <w:rFonts w:ascii="Calibri Light" w:eastAsia="Calibri Light" w:hAnsi="Calibri Light" w:cs="Calibri Light"/>
          <w:i/>
          <w:iCs/>
          <w:color w:val="000000" w:themeColor="text1"/>
        </w:rPr>
        <w:t>hovedoverskrift</w:t>
      </w:r>
      <w:proofErr w:type="spellEnd"/>
      <w:r w:rsidRPr="2526A587">
        <w:rPr>
          <w:rFonts w:ascii="Calibri Light" w:eastAsia="Calibri Light" w:hAnsi="Calibri Light" w:cs="Calibri Light"/>
          <w:i/>
          <w:iCs/>
          <w:color w:val="000000" w:themeColor="text1"/>
        </w:rPr>
        <w:t xml:space="preserve"> anbefales å bruke undernummerering ned til tre nivåer, deretter bokstavnummerering.</w:t>
      </w:r>
    </w:p>
    <w:p w14:paraId="2C372138" w14:textId="77777777" w:rsidR="009918D4" w:rsidRPr="0043308E" w:rsidRDefault="009918D4" w:rsidP="009918D4">
      <w:pPr>
        <w:pStyle w:val="Listeavsnitt"/>
        <w:numPr>
          <w:ilvl w:val="0"/>
          <w:numId w:val="37"/>
        </w:numPr>
        <w:spacing w:before="240" w:after="0"/>
        <w:rPr>
          <w:rFonts w:eastAsiaTheme="minorEastAsia"/>
          <w:b/>
          <w:bCs/>
          <w:color w:val="2F5496" w:themeColor="accent1" w:themeShade="BF"/>
          <w:sz w:val="32"/>
          <w:szCs w:val="32"/>
        </w:rPr>
      </w:pPr>
      <w:r w:rsidRPr="0043308E">
        <w:rPr>
          <w:rFonts w:ascii="Calibri Light" w:eastAsia="Calibri Light" w:hAnsi="Calibri Light" w:cs="Calibri Light"/>
          <w:b/>
          <w:bCs/>
          <w:color w:val="2F5496" w:themeColor="accent1" w:themeShade="BF"/>
          <w:sz w:val="32"/>
          <w:szCs w:val="32"/>
        </w:rPr>
        <w:t>Planens hensikt</w:t>
      </w:r>
    </w:p>
    <w:p w14:paraId="5A021A37" w14:textId="0302AF0C" w:rsidR="009918D4" w:rsidRDefault="009918D4" w:rsidP="009918D4">
      <w:pPr>
        <w:spacing w:before="240" w:after="0"/>
        <w:rPr>
          <w:rFonts w:ascii="Calibri" w:eastAsia="Calibri" w:hAnsi="Calibri" w:cs="Calibri"/>
          <w:i/>
          <w:iCs/>
        </w:rPr>
      </w:pPr>
      <w:r w:rsidRPr="2526A587">
        <w:rPr>
          <w:rFonts w:ascii="Calibri" w:eastAsia="Calibri" w:hAnsi="Calibri" w:cs="Calibri"/>
          <w:i/>
          <w:iCs/>
        </w:rPr>
        <w:t xml:space="preserve">Hva som er hovedhensikten med planen, poengtert angitt. Utfyllende beskrivelse skal fremgå av planbeskrivelsen. Hensikten med planen bør formuleres slik at den er til støtte i vurderinger av søknader om dispensasjon eller forslag til endring av planen. Hensikt med planen kan sammenlignes med formål med lover/forskrifter, som alltid er § 1.   </w:t>
      </w:r>
    </w:p>
    <w:p w14:paraId="19021A68" w14:textId="77777777" w:rsidR="00D32609" w:rsidRDefault="00D32609" w:rsidP="009918D4">
      <w:pPr>
        <w:spacing w:before="240" w:after="0"/>
        <w:rPr>
          <w:rFonts w:eastAsiaTheme="minorEastAsia"/>
          <w:b/>
          <w:bCs/>
          <w:color w:val="2F5496" w:themeColor="accent1" w:themeShade="BF"/>
          <w:sz w:val="32"/>
          <w:szCs w:val="32"/>
        </w:rPr>
      </w:pPr>
    </w:p>
    <w:p w14:paraId="1DB484A7" w14:textId="77777777" w:rsidR="009918D4" w:rsidRPr="0043308E" w:rsidRDefault="009918D4" w:rsidP="009918D4">
      <w:pPr>
        <w:pStyle w:val="Listeavsnitt"/>
        <w:numPr>
          <w:ilvl w:val="0"/>
          <w:numId w:val="37"/>
        </w:numPr>
        <w:spacing w:before="240" w:after="0"/>
        <w:rPr>
          <w:rFonts w:eastAsiaTheme="minorEastAsia"/>
          <w:b/>
          <w:bCs/>
          <w:color w:val="2F5496" w:themeColor="accent1" w:themeShade="BF"/>
          <w:sz w:val="32"/>
          <w:szCs w:val="32"/>
        </w:rPr>
      </w:pPr>
      <w:r w:rsidRPr="0043308E">
        <w:rPr>
          <w:rFonts w:ascii="Calibri Light" w:eastAsia="Calibri Light" w:hAnsi="Calibri Light" w:cs="Calibri Light"/>
          <w:b/>
          <w:bCs/>
          <w:color w:val="2F5496" w:themeColor="accent1" w:themeShade="BF"/>
          <w:sz w:val="32"/>
          <w:szCs w:val="32"/>
        </w:rPr>
        <w:t>Fellesbestemmelser for hele planområdet</w:t>
      </w:r>
    </w:p>
    <w:p w14:paraId="3151B7E3" w14:textId="77777777" w:rsidR="009918D4" w:rsidRDefault="009918D4" w:rsidP="009918D4">
      <w:pPr>
        <w:pStyle w:val="Listeavsnitt"/>
        <w:numPr>
          <w:ilvl w:val="1"/>
          <w:numId w:val="37"/>
        </w:numPr>
        <w:spacing w:before="240" w:after="0"/>
        <w:rPr>
          <w:rFonts w:ascii="Calibri" w:eastAsia="Calibri" w:hAnsi="Calibri" w:cs="Calibri"/>
          <w:color w:val="4472C4" w:themeColor="accent1"/>
          <w:sz w:val="28"/>
        </w:rPr>
      </w:pPr>
      <w:r w:rsidRPr="0043308E">
        <w:rPr>
          <w:rFonts w:ascii="Calibri" w:eastAsia="Calibri" w:hAnsi="Calibri" w:cs="Calibri"/>
          <w:color w:val="4472C4" w:themeColor="accent1"/>
          <w:sz w:val="28"/>
        </w:rPr>
        <w:t>Dokumentasjonskrav</w:t>
      </w:r>
      <w:r>
        <w:rPr>
          <w:rFonts w:ascii="Calibri" w:eastAsia="Calibri" w:hAnsi="Calibri" w:cs="Calibri"/>
          <w:color w:val="4472C4" w:themeColor="accent1"/>
          <w:sz w:val="28"/>
        </w:rPr>
        <w:t xml:space="preserve"> </w:t>
      </w:r>
      <w:r w:rsidRPr="00A41689">
        <w:rPr>
          <w:rFonts w:ascii="Calibri" w:eastAsia="Calibri" w:hAnsi="Calibri" w:cs="Calibri"/>
          <w:color w:val="4472C4" w:themeColor="accent1"/>
          <w:sz w:val="28"/>
        </w:rPr>
        <w:t>(§ 12-7 nr. 12)</w:t>
      </w:r>
    </w:p>
    <w:p w14:paraId="2708424D" w14:textId="77777777" w:rsidR="009918D4" w:rsidRPr="00254473" w:rsidRDefault="009918D4" w:rsidP="009918D4">
      <w:pPr>
        <w:pStyle w:val="Listeavsnitt"/>
        <w:spacing w:after="0" w:line="276" w:lineRule="auto"/>
        <w:ind w:left="360"/>
        <w:rPr>
          <w:rFonts w:ascii="Calibri Light" w:eastAsia="Calibri Light" w:hAnsi="Calibri Light" w:cs="Calibri Light"/>
          <w:i/>
          <w:iCs/>
          <w:color w:val="000000" w:themeColor="text1"/>
        </w:rPr>
      </w:pPr>
      <w:r w:rsidRPr="00254473">
        <w:rPr>
          <w:rFonts w:ascii="Calibri Light" w:eastAsia="Calibri Light" w:hAnsi="Calibri Light" w:cs="Calibri Light"/>
          <w:i/>
          <w:iCs/>
          <w:color w:val="000000" w:themeColor="text1"/>
        </w:rPr>
        <w:t xml:space="preserve">Dokumentasjonskrav og særskilt underlag til byggesaksbehandlingen (slik som krav til takplan, landskapsplan/utomhusplan, kvalitetsprogram for miljø og energi, plan for overvannshåndtering, marksikringsplan) </w:t>
      </w:r>
      <w:bookmarkStart w:id="0" w:name="_Hlk66691963"/>
      <w:r w:rsidRPr="00254473">
        <w:rPr>
          <w:rFonts w:ascii="Calibri Light" w:eastAsia="Calibri Light" w:hAnsi="Calibri Light" w:cs="Calibri Light"/>
          <w:i/>
          <w:iCs/>
          <w:color w:val="000000" w:themeColor="text1"/>
        </w:rPr>
        <w:t>(§ 12-7 nr. 12)</w:t>
      </w:r>
      <w:bookmarkEnd w:id="0"/>
    </w:p>
    <w:p w14:paraId="02E45EB7" w14:textId="77777777" w:rsidR="009918D4" w:rsidRPr="0043308E" w:rsidRDefault="009918D4" w:rsidP="009918D4">
      <w:pPr>
        <w:pStyle w:val="Listeavsnitt"/>
        <w:spacing w:before="240" w:after="0"/>
        <w:ind w:left="792"/>
        <w:rPr>
          <w:rFonts w:ascii="Calibri" w:eastAsia="Calibri" w:hAnsi="Calibri" w:cs="Calibri"/>
          <w:color w:val="4472C4" w:themeColor="accent1"/>
          <w:sz w:val="28"/>
        </w:rPr>
      </w:pPr>
    </w:p>
    <w:p w14:paraId="0E1244B0" w14:textId="77777777" w:rsidR="009918D4" w:rsidRPr="003C1CA1" w:rsidRDefault="009918D4" w:rsidP="009918D4">
      <w:pPr>
        <w:spacing w:before="240" w:after="0"/>
        <w:ind w:left="360"/>
        <w:rPr>
          <w:rFonts w:ascii="Calibri" w:eastAsia="Calibri" w:hAnsi="Calibri" w:cs="Calibri"/>
          <w:color w:val="ED7D31" w:themeColor="accent2"/>
          <w:sz w:val="24"/>
          <w:u w:val="single"/>
        </w:rPr>
      </w:pPr>
      <w:r w:rsidRPr="003C1CA1">
        <w:rPr>
          <w:rFonts w:ascii="Calibri" w:eastAsia="Calibri" w:hAnsi="Calibri" w:cs="Calibri"/>
          <w:color w:val="ED7D31" w:themeColor="accent2"/>
          <w:sz w:val="24"/>
          <w:u w:val="single"/>
        </w:rPr>
        <w:t>Søknad om rammetillatelse</w:t>
      </w:r>
    </w:p>
    <w:p w14:paraId="6DE1BBE0" w14:textId="77777777" w:rsidR="009918D4" w:rsidRPr="003C1CA1" w:rsidRDefault="009918D4" w:rsidP="009918D4">
      <w:pPr>
        <w:spacing w:before="240" w:after="0"/>
        <w:ind w:left="360"/>
        <w:rPr>
          <w:rFonts w:ascii="Calibri" w:eastAsia="Calibri" w:hAnsi="Calibri" w:cs="Calibri"/>
          <w:color w:val="ED7D31" w:themeColor="accent2"/>
          <w:sz w:val="24"/>
          <w:u w:val="single"/>
        </w:rPr>
      </w:pPr>
    </w:p>
    <w:p w14:paraId="07F16A1A" w14:textId="77777777" w:rsidR="009918D4" w:rsidRPr="003C1CA1" w:rsidRDefault="009918D4" w:rsidP="009918D4">
      <w:pPr>
        <w:pStyle w:val="Listeavsnitt"/>
        <w:numPr>
          <w:ilvl w:val="2"/>
          <w:numId w:val="37"/>
        </w:numPr>
        <w:spacing w:after="12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Ved søknad om rammetillatelse skal det dokumenteres at rimelige skjønnhetshensyn er tatt. Dokumentasjonen skal vise forholdet til både det bebygde og ubebygde landskap og naboskap, og begrunne de valgte løsningene.</w:t>
      </w:r>
    </w:p>
    <w:p w14:paraId="5380264F" w14:textId="77777777" w:rsidR="009918D4" w:rsidRPr="003C1CA1" w:rsidRDefault="009918D4" w:rsidP="009918D4">
      <w:pPr>
        <w:pStyle w:val="Listeavsnitt"/>
        <w:spacing w:after="120" w:line="264" w:lineRule="auto"/>
        <w:ind w:left="1224"/>
        <w:rPr>
          <w:rFonts w:eastAsiaTheme="minorEastAsia"/>
          <w:color w:val="ED7D31" w:themeColor="accent2"/>
          <w:sz w:val="24"/>
          <w:szCs w:val="24"/>
        </w:rPr>
      </w:pPr>
    </w:p>
    <w:p w14:paraId="764A8DBF" w14:textId="77777777" w:rsidR="009918D4" w:rsidRPr="003C1CA1" w:rsidRDefault="009918D4" w:rsidP="009918D4">
      <w:pPr>
        <w:pStyle w:val="Listeavsnitt"/>
        <w:numPr>
          <w:ilvl w:val="2"/>
          <w:numId w:val="37"/>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 xml:space="preserve">Ved søknad om rammetillatelse skal det vedlegges uteromsplan for planområdet i målestokk 1:200 som viser bebyggelse og anlegg i sammenheng med atkomstsituasjoner, uteoppholdsarealer, nær- og kvartalslek, terrengforhold og -behandling, avfallshåndtering, </w:t>
      </w:r>
      <w:proofErr w:type="spellStart"/>
      <w:r w:rsidRPr="003C1CA1">
        <w:rPr>
          <w:rFonts w:ascii="Calibri" w:eastAsia="Calibri" w:hAnsi="Calibri" w:cs="Calibri"/>
          <w:color w:val="ED7D31" w:themeColor="accent2"/>
          <w:sz w:val="24"/>
          <w:szCs w:val="24"/>
        </w:rPr>
        <w:t>snødepot</w:t>
      </w:r>
      <w:proofErr w:type="spellEnd"/>
      <w:r w:rsidRPr="003C1CA1">
        <w:rPr>
          <w:rFonts w:ascii="Calibri" w:eastAsia="Calibri" w:hAnsi="Calibri" w:cs="Calibri"/>
          <w:color w:val="ED7D31" w:themeColor="accent2"/>
          <w:sz w:val="24"/>
          <w:szCs w:val="24"/>
        </w:rPr>
        <w:t>, overvannshåndtering, parkeringsplasser, sykkelparkering, plassering av støyskjermer, universell utforming. (mv)</w:t>
      </w:r>
    </w:p>
    <w:p w14:paraId="252CCB8E" w14:textId="77777777" w:rsidR="009918D4" w:rsidRPr="003C1CA1" w:rsidRDefault="009918D4" w:rsidP="009918D4">
      <w:pPr>
        <w:pStyle w:val="Listeavsnitt"/>
        <w:spacing w:after="0" w:line="264" w:lineRule="auto"/>
        <w:ind w:left="1224"/>
        <w:rPr>
          <w:rFonts w:eastAsiaTheme="minorEastAsia"/>
          <w:color w:val="ED7D31" w:themeColor="accent2"/>
          <w:sz w:val="24"/>
          <w:szCs w:val="24"/>
        </w:rPr>
      </w:pPr>
    </w:p>
    <w:p w14:paraId="4289C11B" w14:textId="77777777" w:rsidR="009918D4" w:rsidRPr="003C1CA1" w:rsidRDefault="009918D4" w:rsidP="009918D4">
      <w:pPr>
        <w:spacing w:after="0" w:line="264" w:lineRule="auto"/>
        <w:ind w:firstLine="708"/>
        <w:rPr>
          <w:rFonts w:eastAsiaTheme="minorEastAsia"/>
          <w:color w:val="ED7D31" w:themeColor="accent2"/>
          <w:sz w:val="24"/>
          <w:szCs w:val="24"/>
          <w:u w:val="single"/>
        </w:rPr>
      </w:pPr>
      <w:r w:rsidRPr="003C1CA1">
        <w:rPr>
          <w:rFonts w:eastAsiaTheme="minorEastAsia"/>
          <w:color w:val="ED7D31" w:themeColor="accent2"/>
          <w:sz w:val="24"/>
          <w:szCs w:val="24"/>
          <w:u w:val="single"/>
        </w:rPr>
        <w:t>Søknad om igangsettingstillatelse</w:t>
      </w:r>
    </w:p>
    <w:p w14:paraId="39C1FD54" w14:textId="77777777" w:rsidR="009918D4" w:rsidRPr="003C1CA1" w:rsidRDefault="009918D4" w:rsidP="009918D4">
      <w:pPr>
        <w:spacing w:after="0" w:line="264" w:lineRule="auto"/>
        <w:ind w:firstLine="708"/>
        <w:rPr>
          <w:rFonts w:eastAsiaTheme="minorEastAsia"/>
          <w:color w:val="ED7D31" w:themeColor="accent2"/>
          <w:sz w:val="24"/>
          <w:szCs w:val="24"/>
          <w:u w:val="single"/>
        </w:rPr>
      </w:pPr>
    </w:p>
    <w:p w14:paraId="62205528" w14:textId="77777777" w:rsidR="009918D4" w:rsidRPr="003C1CA1" w:rsidRDefault="009918D4" w:rsidP="009918D4">
      <w:pPr>
        <w:pStyle w:val="Listeavsnitt"/>
        <w:numPr>
          <w:ilvl w:val="2"/>
          <w:numId w:val="37"/>
        </w:numPr>
        <w:spacing w:after="0" w:line="264" w:lineRule="auto"/>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 xml:space="preserve">Dersom tiltakshaver skal opparbeide offentlige samferdselsanlegg, teknisk infrastruktur og grønnstruktur, samt private felles vann- og avløpsanlegg, skal det ved søknad om igangsettingstillatelse til tiltak legges ved dokumentasjon for at tekniske detaljplaner er godkjent av kommunens ansvarlige fagorgan. </w:t>
      </w:r>
    </w:p>
    <w:p w14:paraId="0D6FD0FA" w14:textId="77777777" w:rsidR="009918D4" w:rsidRPr="003C1CA1" w:rsidRDefault="009918D4" w:rsidP="009918D4">
      <w:pPr>
        <w:spacing w:after="0" w:line="264" w:lineRule="auto"/>
        <w:ind w:firstLine="708"/>
        <w:rPr>
          <w:rFonts w:eastAsiaTheme="minorEastAsia"/>
          <w:color w:val="ED7D31" w:themeColor="accent2"/>
          <w:sz w:val="24"/>
          <w:szCs w:val="24"/>
          <w:u w:val="single"/>
        </w:rPr>
      </w:pPr>
    </w:p>
    <w:p w14:paraId="15B0BA73" w14:textId="77777777" w:rsidR="009918D4" w:rsidRPr="003C1CA1" w:rsidRDefault="009918D4" w:rsidP="009918D4">
      <w:pPr>
        <w:pStyle w:val="Listeavsnitt"/>
        <w:numPr>
          <w:ilvl w:val="2"/>
          <w:numId w:val="37"/>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Ved søknad om igangsettingstillatelse skal det vedlegges en anleggsplan. Planen skal redegjøre for beskyttelse av omgivelsene mot støy og andre ulemper i bygge -og anleggsfasen. Planen skal redegjøre for plassering av maskiner og annet utstyr, områder for lagringsbrakker og brakkerigg, trafikkavvikling, massetransport, driftstider, trafikksikkerhet for gående og syklende, renhold, støvdemping og støyforhold. Nødvendige beskyttelsestiltak skal være etablert før bygge- og anleggsarbeider kan igangsettes. For å oppnå tilfredsstillende miljøforhold i anleggsfasen skal luftkvalitets- og støygrenser følge Miljøverndepartementets retningslinjer for behandling av luftkvalitet og støy i arealplanleggingen, T-1520 og T-1442. </w:t>
      </w:r>
    </w:p>
    <w:p w14:paraId="37ED8706" w14:textId="77777777" w:rsidR="009918D4" w:rsidRPr="003C1CA1" w:rsidRDefault="009918D4" w:rsidP="009918D4">
      <w:pPr>
        <w:spacing w:after="0" w:line="264" w:lineRule="auto"/>
        <w:rPr>
          <w:rFonts w:eastAsiaTheme="minorEastAsia"/>
          <w:color w:val="ED7D31" w:themeColor="accent2"/>
          <w:sz w:val="24"/>
          <w:szCs w:val="24"/>
          <w:u w:val="single"/>
        </w:rPr>
      </w:pPr>
    </w:p>
    <w:p w14:paraId="2E61C254" w14:textId="77777777" w:rsidR="009918D4" w:rsidRPr="003C1CA1" w:rsidRDefault="009918D4" w:rsidP="009918D4">
      <w:pPr>
        <w:spacing w:after="0" w:line="264" w:lineRule="auto"/>
        <w:ind w:firstLine="708"/>
        <w:rPr>
          <w:rFonts w:eastAsiaTheme="minorEastAsia"/>
          <w:color w:val="ED7D31" w:themeColor="accent2"/>
          <w:sz w:val="24"/>
          <w:szCs w:val="24"/>
          <w:u w:val="single"/>
        </w:rPr>
      </w:pPr>
      <w:r w:rsidRPr="003C1CA1">
        <w:rPr>
          <w:rFonts w:eastAsiaTheme="minorEastAsia"/>
          <w:color w:val="ED7D31" w:themeColor="accent2"/>
          <w:sz w:val="24"/>
          <w:szCs w:val="24"/>
          <w:u w:val="single"/>
        </w:rPr>
        <w:t>Søknad om midlertidig brukstillatelse og ferdigattest</w:t>
      </w:r>
    </w:p>
    <w:p w14:paraId="7768DF7D" w14:textId="77777777" w:rsidR="009918D4" w:rsidRPr="003C1CA1" w:rsidRDefault="009918D4" w:rsidP="009918D4">
      <w:pPr>
        <w:pStyle w:val="Listeavsnitt"/>
        <w:spacing w:after="0" w:line="264" w:lineRule="auto"/>
        <w:ind w:left="1224"/>
        <w:rPr>
          <w:rFonts w:ascii="Calibri" w:eastAsia="Calibri" w:hAnsi="Calibri" w:cs="Calibri"/>
          <w:color w:val="ED7D31" w:themeColor="accent2"/>
          <w:sz w:val="24"/>
          <w:szCs w:val="24"/>
        </w:rPr>
      </w:pPr>
    </w:p>
    <w:p w14:paraId="0D52A97C" w14:textId="77777777" w:rsidR="009918D4" w:rsidRPr="003C1CA1" w:rsidRDefault="009918D4" w:rsidP="009918D4">
      <w:pPr>
        <w:pStyle w:val="Listeavsnitt"/>
        <w:numPr>
          <w:ilvl w:val="2"/>
          <w:numId w:val="37"/>
        </w:numPr>
        <w:spacing w:after="0" w:line="264" w:lineRule="auto"/>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Dersom tiltakshaver skal opparbeide offentlige samferdselsanlegg, teknisk infrastruktur og grønnstruktur skal det ved søknad om midlertidig brukstillatelse og ferdigattest legges ved overtakelsesprotokoll som er signert av kommunens ansvarlige fagorgan.</w:t>
      </w:r>
    </w:p>
    <w:p w14:paraId="373CC341" w14:textId="77777777" w:rsidR="009918D4" w:rsidRPr="003C1CA1" w:rsidRDefault="009918D4" w:rsidP="009918D4">
      <w:pPr>
        <w:pStyle w:val="Listeavsnitt"/>
        <w:spacing w:after="0" w:line="264" w:lineRule="auto"/>
        <w:ind w:left="1224"/>
        <w:rPr>
          <w:rFonts w:ascii="Calibri" w:eastAsia="Calibri" w:hAnsi="Calibri" w:cs="Calibri"/>
          <w:color w:val="ED7D31" w:themeColor="accent2"/>
          <w:sz w:val="24"/>
          <w:szCs w:val="24"/>
        </w:rPr>
      </w:pPr>
    </w:p>
    <w:p w14:paraId="311B59D9" w14:textId="77777777" w:rsidR="009918D4" w:rsidRPr="003C1CA1" w:rsidRDefault="009918D4" w:rsidP="009918D4">
      <w:pPr>
        <w:pStyle w:val="Listeavsnitt"/>
        <w:numPr>
          <w:ilvl w:val="2"/>
          <w:numId w:val="37"/>
        </w:numPr>
        <w:spacing w:before="240" w:after="0"/>
        <w:rPr>
          <w:rFonts w:eastAsiaTheme="minorEastAsia"/>
          <w:color w:val="ED7D31" w:themeColor="accent2"/>
          <w:sz w:val="24"/>
          <w:szCs w:val="24"/>
        </w:rPr>
      </w:pPr>
      <w:r w:rsidRPr="003C1CA1">
        <w:rPr>
          <w:rFonts w:ascii="Calibri" w:eastAsia="Calibri" w:hAnsi="Calibri" w:cs="Calibri"/>
          <w:color w:val="ED7D31" w:themeColor="accent2"/>
          <w:sz w:val="24"/>
          <w:szCs w:val="24"/>
        </w:rPr>
        <w:t>Ved søknad om midlertidig brukstillatelse og ferdigattest skal godkjent VA- ferdigmelding, vedlegges søknaden.</w:t>
      </w:r>
    </w:p>
    <w:p w14:paraId="0152AD62" w14:textId="77777777" w:rsidR="009918D4" w:rsidRPr="003C1CA1" w:rsidRDefault="009918D4" w:rsidP="009918D4">
      <w:pPr>
        <w:spacing w:after="0" w:line="264" w:lineRule="auto"/>
        <w:rPr>
          <w:rFonts w:ascii="Calibri" w:eastAsia="Calibri" w:hAnsi="Calibri" w:cs="Calibri"/>
          <w:color w:val="ED7D31" w:themeColor="accent2"/>
          <w:sz w:val="24"/>
          <w:szCs w:val="24"/>
        </w:rPr>
      </w:pPr>
    </w:p>
    <w:p w14:paraId="5BD22A05" w14:textId="77777777" w:rsidR="009918D4" w:rsidRPr="003C1CA1" w:rsidRDefault="009918D4" w:rsidP="009918D4">
      <w:pPr>
        <w:pStyle w:val="Listeavsnitt"/>
        <w:numPr>
          <w:ilvl w:val="1"/>
          <w:numId w:val="37"/>
        </w:numPr>
        <w:spacing w:before="240" w:after="0"/>
        <w:rPr>
          <w:rFonts w:ascii="Calibri" w:eastAsia="Calibri" w:hAnsi="Calibri" w:cs="Calibri"/>
          <w:color w:val="ED7D31" w:themeColor="accent2"/>
          <w:sz w:val="28"/>
        </w:rPr>
      </w:pPr>
      <w:r w:rsidRPr="003C1CA1">
        <w:rPr>
          <w:rFonts w:ascii="Calibri" w:eastAsia="Calibri" w:hAnsi="Calibri" w:cs="Calibri"/>
          <w:color w:val="ED7D31" w:themeColor="accent2"/>
          <w:sz w:val="28"/>
        </w:rPr>
        <w:t>Øvrige fellesbestemmelser</w:t>
      </w:r>
    </w:p>
    <w:p w14:paraId="28A2DC1C" w14:textId="77777777" w:rsidR="009918D4" w:rsidRPr="003C1CA1" w:rsidRDefault="009918D4" w:rsidP="009918D4">
      <w:pPr>
        <w:pStyle w:val="Listeavsnitt"/>
        <w:spacing w:before="240" w:after="0"/>
        <w:ind w:left="792"/>
        <w:rPr>
          <w:rFonts w:ascii="Calibri" w:eastAsia="Calibri" w:hAnsi="Calibri" w:cs="Calibri"/>
          <w:color w:val="ED7D31" w:themeColor="accent2"/>
          <w:sz w:val="28"/>
        </w:rPr>
      </w:pPr>
    </w:p>
    <w:p w14:paraId="0AE2D865" w14:textId="77777777" w:rsidR="009918D4" w:rsidRPr="003C1CA1" w:rsidRDefault="009918D4" w:rsidP="009918D4">
      <w:pPr>
        <w:pStyle w:val="Listeavsnitt"/>
        <w:numPr>
          <w:ilvl w:val="2"/>
          <w:numId w:val="37"/>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Følgende forhold fremgår av plankart: formål, byggegrense</w:t>
      </w:r>
      <w:r>
        <w:rPr>
          <w:rFonts w:ascii="Calibri" w:eastAsia="Calibri" w:hAnsi="Calibri" w:cs="Calibri"/>
          <w:color w:val="ED7D31" w:themeColor="accent2"/>
          <w:sz w:val="24"/>
          <w:szCs w:val="24"/>
        </w:rPr>
        <w:t>,</w:t>
      </w:r>
      <w:r w:rsidRPr="003C1CA1">
        <w:rPr>
          <w:rFonts w:ascii="Calibri" w:eastAsia="Calibri" w:hAnsi="Calibri" w:cs="Calibri"/>
          <w:color w:val="ED7D31" w:themeColor="accent2"/>
          <w:sz w:val="24"/>
          <w:szCs w:val="24"/>
        </w:rPr>
        <w:t xml:space="preserve"> (se også 2.2.7), høyde, utnyttingsgrad, </w:t>
      </w:r>
      <w:proofErr w:type="gramStart"/>
      <w:r w:rsidRPr="003C1CA1">
        <w:rPr>
          <w:rFonts w:ascii="Calibri" w:eastAsia="Calibri" w:hAnsi="Calibri" w:cs="Calibri"/>
          <w:color w:val="ED7D31" w:themeColor="accent2"/>
          <w:sz w:val="24"/>
          <w:szCs w:val="24"/>
        </w:rPr>
        <w:t>atkomst</w:t>
      </w:r>
      <w:r>
        <w:rPr>
          <w:rFonts w:ascii="Calibri" w:eastAsia="Calibri" w:hAnsi="Calibri" w:cs="Calibri"/>
          <w:color w:val="ED7D31" w:themeColor="accent2"/>
          <w:sz w:val="24"/>
          <w:szCs w:val="24"/>
        </w:rPr>
        <w:t>,</w:t>
      </w:r>
      <w:proofErr w:type="gramEnd"/>
      <w:r>
        <w:rPr>
          <w:rFonts w:ascii="Calibri" w:eastAsia="Calibri" w:hAnsi="Calibri" w:cs="Calibri"/>
          <w:color w:val="ED7D31" w:themeColor="accent2"/>
          <w:sz w:val="24"/>
          <w:szCs w:val="24"/>
        </w:rPr>
        <w:t xml:space="preserve"> hensynssoner</w:t>
      </w:r>
      <w:r w:rsidRPr="003C1CA1">
        <w:rPr>
          <w:rFonts w:ascii="Calibri" w:eastAsia="Calibri" w:hAnsi="Calibri" w:cs="Calibri"/>
          <w:color w:val="ED7D31" w:themeColor="accent2"/>
          <w:sz w:val="24"/>
          <w:szCs w:val="24"/>
        </w:rPr>
        <w:t>. (§ 12-7 nr. 1, 2, 4, 7) (Ta med det som er aktuelt. Unngå at kravene fremgår dobbelt både av kart og bestemmelser.)</w:t>
      </w:r>
    </w:p>
    <w:p w14:paraId="3B945356" w14:textId="77777777" w:rsidR="009918D4" w:rsidRDefault="009918D4" w:rsidP="009918D4">
      <w:pPr>
        <w:pStyle w:val="Listeavsnitt"/>
        <w:spacing w:after="0" w:line="264" w:lineRule="auto"/>
        <w:ind w:left="1224"/>
        <w:rPr>
          <w:rFonts w:eastAsiaTheme="minorEastAsia"/>
          <w:color w:val="4472C4" w:themeColor="accent1"/>
          <w:sz w:val="24"/>
          <w:szCs w:val="24"/>
        </w:rPr>
      </w:pPr>
    </w:p>
    <w:p w14:paraId="444DF05F" w14:textId="77777777" w:rsidR="009918D4" w:rsidRPr="0043308E" w:rsidRDefault="009918D4" w:rsidP="009918D4">
      <w:pPr>
        <w:pStyle w:val="Listeavsnitt"/>
        <w:numPr>
          <w:ilvl w:val="2"/>
          <w:numId w:val="37"/>
        </w:numPr>
        <w:spacing w:after="0" w:line="264" w:lineRule="auto"/>
        <w:rPr>
          <w:rFonts w:ascii="Calibri" w:eastAsia="Calibri" w:hAnsi="Calibri" w:cs="Calibri"/>
          <w:color w:val="4472C4" w:themeColor="accent1"/>
          <w:sz w:val="24"/>
          <w:szCs w:val="24"/>
        </w:rPr>
      </w:pPr>
      <w:r w:rsidRPr="0043308E">
        <w:rPr>
          <w:rFonts w:ascii="Calibri" w:eastAsia="Calibri" w:hAnsi="Calibri" w:cs="Calibri"/>
          <w:color w:val="4472C4" w:themeColor="accent1"/>
          <w:sz w:val="24"/>
          <w:szCs w:val="24"/>
        </w:rPr>
        <w:t>Funksjons- og kvalitetskrav (§ 12-7 nr. 4)</w:t>
      </w:r>
    </w:p>
    <w:p w14:paraId="7D0B3617" w14:textId="77777777" w:rsidR="009918D4" w:rsidRDefault="009918D4" w:rsidP="009918D4">
      <w:pPr>
        <w:pStyle w:val="Listeavsnitt"/>
        <w:numPr>
          <w:ilvl w:val="0"/>
          <w:numId w:val="36"/>
        </w:numPr>
        <w:spacing w:before="40" w:after="0" w:line="276" w:lineRule="auto"/>
        <w:ind w:left="1134" w:hanging="283"/>
        <w:rPr>
          <w:rFonts w:eastAsiaTheme="minorEastAsia"/>
          <w:i/>
          <w:iCs/>
          <w:color w:val="000000" w:themeColor="text1"/>
          <w:sz w:val="24"/>
          <w:szCs w:val="24"/>
        </w:rPr>
      </w:pPr>
      <w:r w:rsidRPr="56A330B6">
        <w:rPr>
          <w:rFonts w:ascii="Calibri Light" w:eastAsia="Calibri Light" w:hAnsi="Calibri Light" w:cs="Calibri Light"/>
          <w:i/>
          <w:iCs/>
          <w:color w:val="000000" w:themeColor="text1"/>
          <w:sz w:val="24"/>
          <w:szCs w:val="24"/>
        </w:rPr>
        <w:t>Universell utforming</w:t>
      </w:r>
    </w:p>
    <w:p w14:paraId="3226F86F" w14:textId="77777777" w:rsidR="009918D4" w:rsidRDefault="009918D4" w:rsidP="009918D4">
      <w:pPr>
        <w:pStyle w:val="Listeavsnitt"/>
        <w:numPr>
          <w:ilvl w:val="0"/>
          <w:numId w:val="35"/>
        </w:numPr>
        <w:spacing w:before="40" w:after="0" w:line="276" w:lineRule="auto"/>
        <w:ind w:left="1134" w:hanging="283"/>
        <w:rPr>
          <w:rFonts w:eastAsiaTheme="minorEastAsia"/>
          <w:i/>
          <w:iCs/>
          <w:color w:val="000000" w:themeColor="text1"/>
          <w:sz w:val="24"/>
          <w:szCs w:val="24"/>
        </w:rPr>
      </w:pPr>
      <w:r w:rsidRPr="2D4967E6">
        <w:rPr>
          <w:rFonts w:ascii="Calibri Light" w:eastAsia="Calibri Light" w:hAnsi="Calibri Light" w:cs="Calibri Light"/>
          <w:i/>
          <w:iCs/>
          <w:color w:val="000000" w:themeColor="text1"/>
          <w:sz w:val="24"/>
          <w:szCs w:val="24"/>
        </w:rPr>
        <w:t>Estetisk utforming</w:t>
      </w:r>
    </w:p>
    <w:p w14:paraId="1C157957" w14:textId="77777777" w:rsidR="009918D4" w:rsidRPr="002B5953" w:rsidRDefault="009918D4" w:rsidP="009918D4">
      <w:pPr>
        <w:pStyle w:val="Listeavsnitt"/>
        <w:numPr>
          <w:ilvl w:val="0"/>
          <w:numId w:val="35"/>
        </w:numPr>
        <w:spacing w:before="40" w:after="0" w:line="276" w:lineRule="auto"/>
        <w:ind w:left="1134" w:hanging="283"/>
        <w:rPr>
          <w:rFonts w:eastAsiaTheme="minorEastAsia"/>
          <w:i/>
          <w:iCs/>
          <w:color w:val="000000" w:themeColor="text1"/>
          <w:sz w:val="24"/>
          <w:szCs w:val="24"/>
        </w:rPr>
      </w:pPr>
      <w:r w:rsidRPr="2D4967E6">
        <w:rPr>
          <w:rFonts w:ascii="Calibri Light" w:eastAsia="Calibri Light" w:hAnsi="Calibri Light" w:cs="Calibri Light"/>
          <w:i/>
          <w:iCs/>
          <w:color w:val="000000" w:themeColor="text1"/>
          <w:sz w:val="24"/>
          <w:szCs w:val="24"/>
        </w:rPr>
        <w:t>Terrengbehandling</w:t>
      </w:r>
    </w:p>
    <w:p w14:paraId="7EDCCF3A" w14:textId="77777777" w:rsidR="009918D4" w:rsidRPr="003C1CA1" w:rsidRDefault="009918D4" w:rsidP="009918D4">
      <w:pPr>
        <w:pStyle w:val="Listeavsnitt"/>
        <w:numPr>
          <w:ilvl w:val="2"/>
          <w:numId w:val="37"/>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 xml:space="preserve">Uteromsplan i målestokk 1:500, datert </w:t>
      </w:r>
      <w:proofErr w:type="spellStart"/>
      <w:r w:rsidRPr="003C1CA1">
        <w:rPr>
          <w:rFonts w:ascii="Calibri" w:eastAsia="Calibri" w:hAnsi="Calibri" w:cs="Calibri"/>
          <w:color w:val="ED7D31" w:themeColor="accent2"/>
          <w:sz w:val="24"/>
          <w:szCs w:val="24"/>
        </w:rPr>
        <w:t>xx.xx.xxx</w:t>
      </w:r>
      <w:proofErr w:type="spellEnd"/>
      <w:r w:rsidRPr="003C1CA1">
        <w:rPr>
          <w:rFonts w:ascii="Calibri" w:eastAsia="Calibri" w:hAnsi="Calibri" w:cs="Calibri"/>
          <w:color w:val="ED7D31" w:themeColor="accent2"/>
          <w:sz w:val="24"/>
          <w:szCs w:val="24"/>
        </w:rPr>
        <w:t>, er bindende.  (§ 12-7 nr. 1, 2, 4, 7)</w:t>
      </w:r>
    </w:p>
    <w:p w14:paraId="7806CEFD" w14:textId="77777777" w:rsidR="009918D4" w:rsidRPr="003C1CA1" w:rsidRDefault="009918D4" w:rsidP="009918D4">
      <w:pPr>
        <w:pStyle w:val="Listeavsnitt"/>
        <w:spacing w:after="0" w:line="264" w:lineRule="auto"/>
        <w:ind w:left="1224"/>
        <w:rPr>
          <w:rFonts w:eastAsiaTheme="minorEastAsia"/>
          <w:color w:val="ED7D31" w:themeColor="accent2"/>
          <w:sz w:val="24"/>
          <w:szCs w:val="24"/>
        </w:rPr>
      </w:pPr>
    </w:p>
    <w:p w14:paraId="383FC7E8" w14:textId="77777777" w:rsidR="009918D4" w:rsidRPr="003C1CA1" w:rsidRDefault="009918D4" w:rsidP="009918D4">
      <w:pPr>
        <w:pStyle w:val="Listeavsnitt"/>
        <w:spacing w:after="0" w:line="264" w:lineRule="auto"/>
        <w:ind w:left="1224"/>
        <w:rPr>
          <w:rFonts w:eastAsiaTheme="minorEastAsia"/>
          <w:color w:val="ED7D31" w:themeColor="accent2"/>
          <w:sz w:val="24"/>
          <w:szCs w:val="24"/>
        </w:rPr>
      </w:pPr>
      <w:r w:rsidRPr="003C1CA1">
        <w:rPr>
          <w:rFonts w:eastAsiaTheme="minorEastAsia"/>
          <w:color w:val="ED7D31" w:themeColor="accent2"/>
          <w:sz w:val="24"/>
          <w:szCs w:val="24"/>
        </w:rPr>
        <w:t>Alternativt:</w:t>
      </w:r>
    </w:p>
    <w:p w14:paraId="01E4DCD6" w14:textId="77777777" w:rsidR="009918D4" w:rsidRPr="003C1CA1" w:rsidRDefault="009918D4" w:rsidP="009918D4">
      <w:pPr>
        <w:pStyle w:val="Listeavsnitt"/>
        <w:spacing w:after="0" w:line="264" w:lineRule="auto"/>
        <w:ind w:left="0"/>
        <w:rPr>
          <w:rFonts w:eastAsiaTheme="minorEastAsia"/>
          <w:color w:val="ED7D31" w:themeColor="accent2"/>
          <w:sz w:val="24"/>
          <w:szCs w:val="24"/>
        </w:rPr>
      </w:pPr>
    </w:p>
    <w:p w14:paraId="43F8B125" w14:textId="77777777" w:rsidR="009918D4" w:rsidRPr="003C1CA1" w:rsidRDefault="009918D4" w:rsidP="009918D4">
      <w:pPr>
        <w:pStyle w:val="Listeavsnitt"/>
        <w:numPr>
          <w:ilvl w:val="2"/>
          <w:numId w:val="37"/>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 xml:space="preserve">I </w:t>
      </w:r>
      <w:proofErr w:type="spellStart"/>
      <w:r w:rsidRPr="003C1CA1">
        <w:rPr>
          <w:rFonts w:ascii="Calibri" w:eastAsia="Calibri" w:hAnsi="Calibri" w:cs="Calibri"/>
          <w:color w:val="ED7D31" w:themeColor="accent2"/>
          <w:sz w:val="24"/>
          <w:szCs w:val="24"/>
        </w:rPr>
        <w:t>uteromsplanen</w:t>
      </w:r>
      <w:proofErr w:type="spellEnd"/>
      <w:r w:rsidRPr="003C1CA1">
        <w:rPr>
          <w:rFonts w:ascii="Calibri" w:eastAsia="Calibri" w:hAnsi="Calibri" w:cs="Calibri"/>
          <w:color w:val="ED7D31" w:themeColor="accent2"/>
          <w:sz w:val="24"/>
          <w:szCs w:val="24"/>
        </w:rPr>
        <w:t xml:space="preserve"> av </w:t>
      </w:r>
      <w:proofErr w:type="spellStart"/>
      <w:r w:rsidRPr="003C1CA1">
        <w:rPr>
          <w:rFonts w:ascii="Calibri" w:eastAsia="Calibri" w:hAnsi="Calibri" w:cs="Calibri"/>
          <w:color w:val="ED7D31" w:themeColor="accent2"/>
          <w:sz w:val="24"/>
          <w:szCs w:val="24"/>
        </w:rPr>
        <w:t>xx.</w:t>
      </w:r>
      <w:proofErr w:type="gramStart"/>
      <w:r w:rsidRPr="003C1CA1">
        <w:rPr>
          <w:rFonts w:ascii="Calibri" w:eastAsia="Calibri" w:hAnsi="Calibri" w:cs="Calibri"/>
          <w:color w:val="ED7D31" w:themeColor="accent2"/>
          <w:sz w:val="24"/>
          <w:szCs w:val="24"/>
        </w:rPr>
        <w:t>xx.xxxx</w:t>
      </w:r>
      <w:proofErr w:type="spellEnd"/>
      <w:proofErr w:type="gramEnd"/>
      <w:r w:rsidRPr="003C1CA1">
        <w:rPr>
          <w:rFonts w:ascii="Calibri" w:eastAsia="Calibri" w:hAnsi="Calibri" w:cs="Calibri"/>
          <w:color w:val="ED7D31" w:themeColor="accent2"/>
          <w:sz w:val="24"/>
          <w:szCs w:val="24"/>
        </w:rPr>
        <w:t xml:space="preserve"> er følgende elementer bindende (§ 12-7 nr. 1, 2, 4, 7):</w:t>
      </w:r>
    </w:p>
    <w:p w14:paraId="36B0A326" w14:textId="77777777" w:rsidR="009918D4" w:rsidRPr="003C1CA1" w:rsidRDefault="009918D4" w:rsidP="009918D4">
      <w:pPr>
        <w:pStyle w:val="Listeavsnitt"/>
        <w:numPr>
          <w:ilvl w:val="0"/>
          <w:numId w:val="38"/>
        </w:numPr>
        <w:spacing w:after="0" w:line="264" w:lineRule="auto"/>
        <w:rPr>
          <w:rFonts w:eastAsiaTheme="minorEastAsia"/>
          <w:color w:val="ED7D31" w:themeColor="accent2"/>
          <w:sz w:val="24"/>
          <w:szCs w:val="24"/>
        </w:rPr>
      </w:pPr>
      <w:r w:rsidRPr="003C1CA1">
        <w:rPr>
          <w:rFonts w:eastAsiaTheme="minorEastAsia"/>
          <w:color w:val="ED7D31" w:themeColor="accent2"/>
          <w:sz w:val="24"/>
          <w:szCs w:val="24"/>
        </w:rPr>
        <w:t>Liste over elementer fylles inn.</w:t>
      </w:r>
    </w:p>
    <w:p w14:paraId="316FB6F5" w14:textId="77777777" w:rsidR="009918D4" w:rsidRPr="003C1CA1" w:rsidRDefault="009918D4" w:rsidP="009918D4">
      <w:pPr>
        <w:spacing w:after="0" w:line="264" w:lineRule="auto"/>
        <w:rPr>
          <w:rFonts w:eastAsiaTheme="minorEastAsia"/>
          <w:color w:val="ED7D31" w:themeColor="accent2"/>
          <w:sz w:val="24"/>
          <w:szCs w:val="24"/>
        </w:rPr>
      </w:pPr>
    </w:p>
    <w:p w14:paraId="25CA99CA" w14:textId="77777777" w:rsidR="009918D4" w:rsidRPr="003C1CA1" w:rsidRDefault="009918D4" w:rsidP="009918D4">
      <w:pPr>
        <w:pStyle w:val="Listeavsnitt"/>
        <w:numPr>
          <w:ilvl w:val="2"/>
          <w:numId w:val="37"/>
        </w:numPr>
        <w:spacing w:after="0" w:line="264" w:lineRule="auto"/>
        <w:rPr>
          <w:rFonts w:eastAsiaTheme="minorEastAsia"/>
          <w:color w:val="000000" w:themeColor="text1"/>
          <w:sz w:val="24"/>
          <w:szCs w:val="24"/>
        </w:rPr>
      </w:pPr>
      <w:r w:rsidRPr="6CE8132B">
        <w:rPr>
          <w:rFonts w:ascii="Calibri" w:eastAsia="Calibri" w:hAnsi="Calibri" w:cs="Calibri"/>
          <w:sz w:val="24"/>
          <w:szCs w:val="24"/>
        </w:rPr>
        <w:t>Byggehøyde: tekniske anlegg og tekniske rom skal ikke overstige angitt byggehøyde. (§ 12-7 nr. 1)</w:t>
      </w:r>
    </w:p>
    <w:p w14:paraId="687AAA7B" w14:textId="77777777" w:rsidR="009918D4" w:rsidRDefault="009918D4" w:rsidP="009918D4">
      <w:pPr>
        <w:pStyle w:val="Listeavsnitt"/>
        <w:spacing w:before="40" w:after="0" w:line="276" w:lineRule="auto"/>
        <w:ind w:left="1134"/>
        <w:rPr>
          <w:rFonts w:eastAsiaTheme="minorEastAsia"/>
          <w:i/>
          <w:iCs/>
          <w:color w:val="000000" w:themeColor="text1"/>
          <w:sz w:val="24"/>
          <w:szCs w:val="24"/>
        </w:rPr>
      </w:pPr>
    </w:p>
    <w:p w14:paraId="44EB1131" w14:textId="77777777" w:rsidR="009918D4" w:rsidRPr="0043308E" w:rsidRDefault="009918D4" w:rsidP="009918D4">
      <w:pPr>
        <w:pStyle w:val="Listeavsnitt"/>
        <w:numPr>
          <w:ilvl w:val="2"/>
          <w:numId w:val="37"/>
        </w:numPr>
        <w:spacing w:after="0" w:line="264" w:lineRule="auto"/>
        <w:rPr>
          <w:rFonts w:ascii="Calibri" w:eastAsia="Calibri" w:hAnsi="Calibri" w:cs="Calibri"/>
          <w:color w:val="4472C4" w:themeColor="accent1"/>
          <w:sz w:val="24"/>
          <w:szCs w:val="24"/>
        </w:rPr>
      </w:pPr>
      <w:r w:rsidRPr="003221E6">
        <w:rPr>
          <w:rFonts w:ascii="Calibri" w:eastAsia="Calibri" w:hAnsi="Calibri" w:cs="Calibri"/>
          <w:sz w:val="24"/>
          <w:szCs w:val="24"/>
        </w:rPr>
        <w:t>Verneverdier kulturmiljø/naturmangfold (§ 12-7 nr. 6)</w:t>
      </w:r>
    </w:p>
    <w:p w14:paraId="08FF5CD8" w14:textId="77777777" w:rsidR="009918D4" w:rsidRPr="003221E6" w:rsidRDefault="009918D4" w:rsidP="009918D4">
      <w:pPr>
        <w:pStyle w:val="Listeavsnitt"/>
        <w:numPr>
          <w:ilvl w:val="2"/>
          <w:numId w:val="37"/>
        </w:numPr>
        <w:spacing w:after="0" w:line="264" w:lineRule="auto"/>
        <w:rPr>
          <w:rFonts w:ascii="Calibri" w:eastAsia="Calibri" w:hAnsi="Calibri" w:cs="Calibri"/>
          <w:sz w:val="24"/>
          <w:szCs w:val="24"/>
        </w:rPr>
      </w:pPr>
      <w:r w:rsidRPr="003221E6">
        <w:rPr>
          <w:rFonts w:ascii="Calibri" w:eastAsia="Calibri" w:hAnsi="Calibri" w:cs="Calibri"/>
          <w:sz w:val="24"/>
          <w:szCs w:val="24"/>
        </w:rPr>
        <w:t>Byggegrenser (eksempelvis mot veg/jernbane) (§ 12-7 nr. 2) (Byggegrenser angis om mulig kun på plankartet. Utfyllende verbale bestemmelser kan ved behov angis her.)</w:t>
      </w:r>
    </w:p>
    <w:p w14:paraId="47998E5B" w14:textId="77777777" w:rsidR="009918D4" w:rsidRPr="003221E6" w:rsidRDefault="009918D4" w:rsidP="009918D4">
      <w:pPr>
        <w:pStyle w:val="Listeavsnitt"/>
        <w:numPr>
          <w:ilvl w:val="2"/>
          <w:numId w:val="37"/>
        </w:numPr>
        <w:spacing w:after="0" w:line="264" w:lineRule="auto"/>
        <w:rPr>
          <w:rFonts w:ascii="Calibri" w:eastAsia="Calibri" w:hAnsi="Calibri" w:cs="Calibri"/>
          <w:sz w:val="24"/>
          <w:szCs w:val="24"/>
        </w:rPr>
      </w:pPr>
      <w:r w:rsidRPr="003221E6">
        <w:rPr>
          <w:rFonts w:ascii="Calibri" w:eastAsia="Calibri" w:hAnsi="Calibri" w:cs="Calibri"/>
          <w:sz w:val="24"/>
          <w:szCs w:val="24"/>
        </w:rPr>
        <w:t>Miljøkvalitet (for eksempel knyttet til støy og forurensning) (§ 12-7 nr. 3)</w:t>
      </w:r>
    </w:p>
    <w:p w14:paraId="68F70243" w14:textId="77777777" w:rsidR="009918D4" w:rsidRPr="003221E6" w:rsidRDefault="009918D4" w:rsidP="009918D4">
      <w:pPr>
        <w:pStyle w:val="Listeavsnitt"/>
        <w:numPr>
          <w:ilvl w:val="2"/>
          <w:numId w:val="37"/>
        </w:numPr>
        <w:spacing w:after="0" w:line="264" w:lineRule="auto"/>
        <w:rPr>
          <w:rFonts w:ascii="Calibri" w:eastAsia="Calibri" w:hAnsi="Calibri" w:cs="Calibri"/>
          <w:sz w:val="24"/>
          <w:szCs w:val="24"/>
        </w:rPr>
      </w:pPr>
      <w:r w:rsidRPr="003221E6">
        <w:rPr>
          <w:rFonts w:ascii="Calibri" w:eastAsia="Calibri" w:hAnsi="Calibri" w:cs="Calibri"/>
          <w:sz w:val="24"/>
          <w:szCs w:val="24"/>
        </w:rPr>
        <w:t>Samfunnssikkerhet (eksempel knyttet til flom eller skred/ras (§ 12-7 nr. 1, 2, 4)</w:t>
      </w:r>
    </w:p>
    <w:p w14:paraId="671EAFEF" w14:textId="77777777" w:rsidR="009918D4" w:rsidRPr="003221E6" w:rsidRDefault="009918D4" w:rsidP="009918D4">
      <w:pPr>
        <w:pStyle w:val="Listeavsnitt"/>
        <w:numPr>
          <w:ilvl w:val="2"/>
          <w:numId w:val="37"/>
        </w:numPr>
        <w:spacing w:after="0" w:line="264" w:lineRule="auto"/>
        <w:rPr>
          <w:rFonts w:ascii="Calibri" w:eastAsia="Calibri" w:hAnsi="Calibri" w:cs="Calibri"/>
          <w:sz w:val="24"/>
          <w:szCs w:val="24"/>
        </w:rPr>
      </w:pPr>
      <w:r w:rsidRPr="003221E6">
        <w:rPr>
          <w:rFonts w:ascii="Calibri" w:eastAsia="Calibri" w:hAnsi="Calibri" w:cs="Calibri"/>
          <w:sz w:val="24"/>
          <w:szCs w:val="24"/>
        </w:rPr>
        <w:t>Krav om undersøkelser før/ved gjennomføring av planen (§ 12-7 nr. 12)</w:t>
      </w:r>
    </w:p>
    <w:p w14:paraId="1F505DBC" w14:textId="77777777" w:rsidR="009918D4" w:rsidRPr="003C1CA1" w:rsidRDefault="009918D4" w:rsidP="009918D4">
      <w:pPr>
        <w:pStyle w:val="Listeavsnitt"/>
        <w:numPr>
          <w:ilvl w:val="2"/>
          <w:numId w:val="37"/>
        </w:numPr>
        <w:spacing w:after="0" w:line="264" w:lineRule="auto"/>
        <w:rPr>
          <w:rFonts w:ascii="Calibri" w:eastAsia="Calibri" w:hAnsi="Calibri" w:cs="Calibri"/>
          <w:color w:val="ED7D31" w:themeColor="accent2"/>
          <w:sz w:val="24"/>
          <w:szCs w:val="24"/>
        </w:rPr>
      </w:pPr>
      <w:r>
        <w:rPr>
          <w:rFonts w:ascii="Calibri" w:eastAsia="Calibri" w:hAnsi="Calibri" w:cs="Calibri"/>
          <w:color w:val="ED7D31" w:themeColor="accent2"/>
          <w:sz w:val="24"/>
          <w:szCs w:val="24"/>
        </w:rPr>
        <w:t xml:space="preserve"> O</w:t>
      </w:r>
      <w:r w:rsidRPr="00C300A1">
        <w:rPr>
          <w:rFonts w:ascii="Calibri" w:eastAsia="Calibri" w:hAnsi="Calibri" w:cs="Calibri"/>
          <w:color w:val="ED7D31" w:themeColor="accent2"/>
          <w:sz w:val="24"/>
          <w:szCs w:val="24"/>
        </w:rPr>
        <w:t xml:space="preserve">ffentlige samferdselsanlegg, teknisk infrastruktur og grønnstruktur </w:t>
      </w:r>
      <w:r w:rsidRPr="003C1CA1">
        <w:rPr>
          <w:rFonts w:ascii="Calibri" w:eastAsia="Calibri" w:hAnsi="Calibri" w:cs="Calibri"/>
          <w:color w:val="ED7D31" w:themeColor="accent2"/>
          <w:sz w:val="24"/>
          <w:szCs w:val="24"/>
        </w:rPr>
        <w:t>skal opparbeides i tråd med til enhver tid gjeldende kommunaltekniske normer</w:t>
      </w:r>
      <w:r>
        <w:rPr>
          <w:rFonts w:ascii="Calibri" w:eastAsia="Calibri" w:hAnsi="Calibri" w:cs="Calibri"/>
          <w:color w:val="ED7D31" w:themeColor="accent2"/>
          <w:sz w:val="24"/>
          <w:szCs w:val="24"/>
        </w:rPr>
        <w:t xml:space="preserve">, herunder for veger og grøntanlegg, vann- og avløp og belysningsnorm </w:t>
      </w:r>
      <w:r w:rsidRPr="003C1CA1">
        <w:rPr>
          <w:rFonts w:ascii="Calibri" w:eastAsia="Calibri" w:hAnsi="Calibri" w:cs="Calibri"/>
          <w:color w:val="ED7D31" w:themeColor="accent2"/>
          <w:sz w:val="24"/>
          <w:szCs w:val="24"/>
        </w:rPr>
        <w:t>for Tromsø kommune</w:t>
      </w:r>
      <w:r>
        <w:rPr>
          <w:rFonts w:ascii="Calibri" w:eastAsia="Calibri" w:hAnsi="Calibri" w:cs="Calibri"/>
          <w:color w:val="ED7D31" w:themeColor="accent2"/>
          <w:sz w:val="24"/>
          <w:szCs w:val="24"/>
        </w:rPr>
        <w:t>.</w:t>
      </w:r>
      <w:r w:rsidRPr="003C1CA1">
        <w:rPr>
          <w:rFonts w:ascii="Calibri" w:eastAsia="Calibri" w:hAnsi="Calibri" w:cs="Calibri"/>
          <w:color w:val="ED7D31" w:themeColor="accent2"/>
          <w:sz w:val="24"/>
          <w:szCs w:val="24"/>
        </w:rPr>
        <w:t xml:space="preserve"> </w:t>
      </w:r>
      <w:r>
        <w:rPr>
          <w:rFonts w:ascii="Calibri" w:eastAsia="Calibri" w:hAnsi="Calibri" w:cs="Calibri"/>
          <w:color w:val="ED7D31" w:themeColor="accent2"/>
          <w:sz w:val="24"/>
          <w:szCs w:val="24"/>
        </w:rPr>
        <w:t xml:space="preserve">Der det er eksisterende anlegg, skal oppgradering skje iht. kommunalteknisk norm. </w:t>
      </w:r>
      <w:r w:rsidRPr="003C1CA1">
        <w:rPr>
          <w:rFonts w:ascii="Calibri" w:eastAsia="Calibri" w:hAnsi="Calibri" w:cs="Calibri"/>
          <w:color w:val="ED7D31" w:themeColor="accent2"/>
          <w:sz w:val="24"/>
          <w:szCs w:val="24"/>
        </w:rPr>
        <w:t>Slik utbygging kan kun gjøres i samsvar med tekniske detaljplaner som på forhånd skal være godkjent av det til enhver tid ansvarlige fagorgan i kommunen. (§ 12-7 nr. 4)</w:t>
      </w:r>
    </w:p>
    <w:p w14:paraId="6928BD13" w14:textId="77777777" w:rsidR="009918D4" w:rsidRPr="003C1CA1" w:rsidRDefault="009918D4" w:rsidP="009918D4">
      <w:pPr>
        <w:pStyle w:val="Listeavsnitt"/>
        <w:spacing w:after="0" w:line="264" w:lineRule="auto"/>
        <w:ind w:left="1224"/>
        <w:rPr>
          <w:rFonts w:ascii="Calibri" w:eastAsia="Calibri" w:hAnsi="Calibri" w:cs="Calibri"/>
          <w:color w:val="ED7D31" w:themeColor="accent2"/>
          <w:sz w:val="24"/>
          <w:szCs w:val="24"/>
        </w:rPr>
      </w:pPr>
    </w:p>
    <w:p w14:paraId="5AEA828E" w14:textId="77777777" w:rsidR="009918D4" w:rsidRDefault="009918D4" w:rsidP="009918D4">
      <w:pPr>
        <w:pStyle w:val="Listeavsnitt"/>
        <w:numPr>
          <w:ilvl w:val="2"/>
          <w:numId w:val="37"/>
        </w:numPr>
        <w:spacing w:after="0" w:line="264" w:lineRule="auto"/>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Tekniske detaljplaner for vann, avløp og overvann skal utarbeides i tråd med VAO – rammeplan, datert […] og akseptbrev til VAO-rammeplan datert […]. Avvik mellom tekniske detaljplaner og VAO-rammeplan kan utløse behov for revisjon av VAO-rammeplan</w:t>
      </w:r>
      <w:r>
        <w:rPr>
          <w:rFonts w:ascii="Calibri" w:eastAsia="Calibri" w:hAnsi="Calibri" w:cs="Calibri"/>
          <w:color w:val="ED7D31" w:themeColor="accent2"/>
          <w:sz w:val="24"/>
          <w:szCs w:val="24"/>
        </w:rPr>
        <w:t xml:space="preserve"> og endring av reguleringsplan.</w:t>
      </w:r>
      <w:r w:rsidRPr="003C1CA1">
        <w:rPr>
          <w:rFonts w:ascii="Calibri" w:eastAsia="Calibri" w:hAnsi="Calibri" w:cs="Calibri"/>
          <w:color w:val="ED7D31" w:themeColor="accent2"/>
          <w:sz w:val="24"/>
          <w:szCs w:val="24"/>
        </w:rPr>
        <w:t xml:space="preserve"> (§ 12-7 nr. 4)</w:t>
      </w:r>
    </w:p>
    <w:p w14:paraId="719F56B4" w14:textId="77777777" w:rsidR="009918D4" w:rsidRDefault="009918D4" w:rsidP="009918D4">
      <w:pPr>
        <w:pStyle w:val="Listeavsnitt"/>
        <w:spacing w:after="0" w:line="264" w:lineRule="auto"/>
        <w:ind w:left="1224"/>
        <w:rPr>
          <w:rFonts w:ascii="Calibri" w:eastAsia="Calibri" w:hAnsi="Calibri" w:cs="Calibri"/>
          <w:color w:val="ED7D31" w:themeColor="accent2"/>
          <w:sz w:val="24"/>
          <w:szCs w:val="24"/>
        </w:rPr>
      </w:pPr>
    </w:p>
    <w:p w14:paraId="08CE1E6C" w14:textId="77777777" w:rsidR="009918D4" w:rsidRDefault="009918D4" w:rsidP="009918D4">
      <w:pPr>
        <w:pStyle w:val="Listeavsnitt"/>
        <w:spacing w:after="0" w:line="264" w:lineRule="auto"/>
        <w:ind w:left="1224"/>
        <w:rPr>
          <w:rFonts w:ascii="Calibri" w:eastAsia="Calibri" w:hAnsi="Calibri" w:cs="Calibri"/>
          <w:color w:val="ED7D31" w:themeColor="accent2"/>
          <w:sz w:val="24"/>
          <w:szCs w:val="24"/>
        </w:rPr>
      </w:pPr>
      <w:r w:rsidRPr="009B76A4">
        <w:rPr>
          <w:rFonts w:ascii="Calibri" w:eastAsia="Calibri" w:hAnsi="Calibri" w:cs="Calibri"/>
          <w:color w:val="ED7D31" w:themeColor="accent2"/>
          <w:sz w:val="24"/>
          <w:szCs w:val="24"/>
        </w:rPr>
        <w:t xml:space="preserve">Tekniske detaljplaner skal samordne løsninger fra VAO-rammeplan og OSG-rammeplan. </w:t>
      </w:r>
      <w:r w:rsidRPr="003C1CA1">
        <w:rPr>
          <w:rFonts w:ascii="Calibri" w:eastAsia="Calibri" w:hAnsi="Calibri" w:cs="Calibri"/>
          <w:color w:val="ED7D31" w:themeColor="accent2"/>
          <w:sz w:val="24"/>
          <w:szCs w:val="24"/>
        </w:rPr>
        <w:t>(§ 12-7 nr. 4)</w:t>
      </w:r>
    </w:p>
    <w:p w14:paraId="6671BF6B" w14:textId="77777777" w:rsidR="009918D4" w:rsidRPr="003C1CA1" w:rsidRDefault="009918D4" w:rsidP="009918D4">
      <w:pPr>
        <w:pStyle w:val="Listeavsnitt"/>
        <w:spacing w:after="0" w:line="264" w:lineRule="auto"/>
        <w:ind w:left="1224"/>
        <w:rPr>
          <w:rFonts w:ascii="Calibri" w:eastAsia="Calibri" w:hAnsi="Calibri" w:cs="Calibri"/>
          <w:color w:val="ED7D31" w:themeColor="accent2"/>
          <w:sz w:val="24"/>
          <w:szCs w:val="24"/>
        </w:rPr>
      </w:pPr>
    </w:p>
    <w:p w14:paraId="34C94FD4" w14:textId="77777777" w:rsidR="009918D4" w:rsidRPr="003C1CA1" w:rsidRDefault="009918D4" w:rsidP="009918D4">
      <w:pPr>
        <w:pStyle w:val="Listeavsnitt"/>
        <w:numPr>
          <w:ilvl w:val="2"/>
          <w:numId w:val="37"/>
        </w:numPr>
        <w:spacing w:after="0" w:line="264" w:lineRule="auto"/>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Skulle det under bygge- og anleggsarbeid komme fram gjenstander eller andre spor som kan vise eldre aktivitet i området, må arbeidet stanses. Melding sendes Sametinget og Troms og Finnmark fylkeskommune omgående, jf. kulturminneloven § 8 annet ledd. </w:t>
      </w:r>
    </w:p>
    <w:p w14:paraId="2A083755" w14:textId="77777777" w:rsidR="009918D4" w:rsidRPr="005C5B3F" w:rsidRDefault="009918D4" w:rsidP="009918D4">
      <w:pPr>
        <w:spacing w:beforeAutospacing="1" w:afterAutospacing="1" w:line="240" w:lineRule="auto"/>
        <w:rPr>
          <w:rFonts w:ascii="Calibri Light" w:eastAsia="Calibri Light" w:hAnsi="Calibri Light" w:cs="Calibri Light"/>
          <w:b/>
          <w:bCs/>
          <w:color w:val="2F5496" w:themeColor="accent1" w:themeShade="BF"/>
          <w:sz w:val="32"/>
          <w:szCs w:val="32"/>
        </w:rPr>
      </w:pPr>
    </w:p>
    <w:p w14:paraId="183F7E04" w14:textId="77777777" w:rsidR="009918D4" w:rsidRPr="006B1695" w:rsidRDefault="009918D4" w:rsidP="009918D4">
      <w:pPr>
        <w:pStyle w:val="Listeavsnitt"/>
        <w:numPr>
          <w:ilvl w:val="0"/>
          <w:numId w:val="37"/>
        </w:numPr>
        <w:spacing w:before="240" w:after="0"/>
        <w:rPr>
          <w:rFonts w:eastAsiaTheme="minorEastAsia"/>
          <w:b/>
          <w:bCs/>
          <w:color w:val="2F5496" w:themeColor="accent1" w:themeShade="BF"/>
          <w:sz w:val="32"/>
          <w:szCs w:val="32"/>
        </w:rPr>
      </w:pPr>
      <w:r w:rsidRPr="2526A587">
        <w:rPr>
          <w:rFonts w:ascii="Calibri Light" w:eastAsia="Calibri Light" w:hAnsi="Calibri Light" w:cs="Calibri Light"/>
          <w:b/>
          <w:bCs/>
          <w:color w:val="2F5496" w:themeColor="accent1" w:themeShade="BF"/>
          <w:sz w:val="32"/>
          <w:szCs w:val="32"/>
          <w:lang w:val="nn-NO"/>
        </w:rPr>
        <w:t>Krav om detaljregulering</w:t>
      </w:r>
      <w:r w:rsidRPr="2526A587">
        <w:rPr>
          <w:rFonts w:ascii="Calibri Light" w:eastAsia="Calibri Light" w:hAnsi="Calibri Light" w:cs="Calibri Light"/>
          <w:i/>
          <w:iCs/>
          <w:color w:val="2F5496" w:themeColor="accent1" w:themeShade="BF"/>
          <w:sz w:val="32"/>
          <w:szCs w:val="32"/>
          <w:lang w:val="nn-NO"/>
        </w:rPr>
        <w:t xml:space="preserve"> </w:t>
      </w:r>
      <w:r w:rsidRPr="2526A587">
        <w:rPr>
          <w:rFonts w:ascii="Calibri Light" w:eastAsia="Calibri Light" w:hAnsi="Calibri Light" w:cs="Calibri Light"/>
          <w:i/>
          <w:iCs/>
          <w:color w:val="2F5496" w:themeColor="accent1" w:themeShade="BF"/>
          <w:sz w:val="32"/>
          <w:szCs w:val="32"/>
        </w:rPr>
        <w:t>(bare aktuelt i områderegulering)</w:t>
      </w:r>
    </w:p>
    <w:p w14:paraId="56D21387" w14:textId="77777777" w:rsidR="009918D4" w:rsidRPr="006B1695" w:rsidRDefault="009918D4" w:rsidP="009918D4">
      <w:pPr>
        <w:pStyle w:val="Listeavsnitt"/>
        <w:numPr>
          <w:ilvl w:val="1"/>
          <w:numId w:val="37"/>
        </w:numPr>
        <w:spacing w:before="240" w:after="0"/>
        <w:rPr>
          <w:rFonts w:eastAsiaTheme="minorEastAsia"/>
          <w:b/>
          <w:bCs/>
          <w:color w:val="2F5496" w:themeColor="accent1" w:themeShade="BF"/>
          <w:sz w:val="32"/>
          <w:szCs w:val="32"/>
        </w:rPr>
      </w:pPr>
      <w:r w:rsidRPr="006B1695">
        <w:rPr>
          <w:rFonts w:ascii="Calibri Light" w:eastAsia="Calibri Light" w:hAnsi="Calibri Light" w:cs="Calibri Light"/>
          <w:b/>
          <w:bCs/>
          <w:color w:val="2F5496" w:themeColor="accent1" w:themeShade="BF"/>
          <w:sz w:val="26"/>
          <w:szCs w:val="26"/>
        </w:rPr>
        <w:t>Krav om detaljregulering (felt x, x /område #, # etc.)</w:t>
      </w:r>
    </w:p>
    <w:p w14:paraId="54440519" w14:textId="77777777" w:rsidR="009918D4" w:rsidRDefault="009918D4" w:rsidP="009918D4">
      <w:pPr>
        <w:pStyle w:val="Listeavsnitt"/>
        <w:numPr>
          <w:ilvl w:val="0"/>
          <w:numId w:val="34"/>
        </w:numPr>
        <w:spacing w:line="264" w:lineRule="auto"/>
        <w:ind w:left="714" w:hanging="357"/>
        <w:rPr>
          <w:rFonts w:eastAsiaTheme="minorEastAsia"/>
          <w:i/>
          <w:iCs/>
        </w:rPr>
      </w:pPr>
      <w:r w:rsidRPr="56A330B6">
        <w:rPr>
          <w:rFonts w:ascii="Calibri" w:eastAsia="Calibri" w:hAnsi="Calibri" w:cs="Calibri"/>
          <w:i/>
          <w:iCs/>
        </w:rPr>
        <w:t>Hvilke felt (formålsflater/bestemmelsesområder) det blir krevd detaljregulering for (</w:t>
      </w:r>
      <w:r w:rsidRPr="56A330B6">
        <w:rPr>
          <w:rFonts w:ascii="Calibri" w:eastAsia="Calibri" w:hAnsi="Calibri" w:cs="Calibri"/>
          <w:i/>
          <w:iCs/>
          <w:lang w:val="nn-NO"/>
        </w:rPr>
        <w:t>§12-7 nr. 11)</w:t>
      </w:r>
    </w:p>
    <w:p w14:paraId="50846EDE" w14:textId="77777777" w:rsidR="009918D4" w:rsidRDefault="009918D4" w:rsidP="009918D4">
      <w:pPr>
        <w:pStyle w:val="Listeavsnitt"/>
        <w:numPr>
          <w:ilvl w:val="0"/>
          <w:numId w:val="34"/>
        </w:numPr>
        <w:spacing w:line="264" w:lineRule="auto"/>
        <w:ind w:left="714" w:hanging="357"/>
        <w:rPr>
          <w:rFonts w:eastAsiaTheme="minorEastAsia"/>
          <w:i/>
          <w:iCs/>
        </w:rPr>
      </w:pPr>
      <w:r w:rsidRPr="56A330B6">
        <w:rPr>
          <w:rFonts w:ascii="Calibri" w:eastAsia="Calibri" w:hAnsi="Calibri" w:cs="Calibri"/>
          <w:i/>
          <w:iCs/>
        </w:rPr>
        <w:t xml:space="preserve">Eventuelle krav til detaljreguleringen utover fellesbestemmelsene som er gitt for hele planområdet. Dette vil være retningslinjer/føringer for detaljregulering. </w:t>
      </w:r>
      <w:r w:rsidRPr="56A330B6">
        <w:rPr>
          <w:rFonts w:ascii="Calibri" w:eastAsia="Calibri" w:hAnsi="Calibri" w:cs="Calibri"/>
          <w:i/>
          <w:iCs/>
          <w:lang w:val="nn-NO"/>
        </w:rPr>
        <w:t>(§12-7 nr. 11)</w:t>
      </w:r>
    </w:p>
    <w:p w14:paraId="039E0BE0" w14:textId="77777777" w:rsidR="009918D4" w:rsidRDefault="009918D4" w:rsidP="009918D4">
      <w:pPr>
        <w:ind w:left="357"/>
        <w:rPr>
          <w:rFonts w:ascii="Calibri" w:eastAsia="Calibri" w:hAnsi="Calibri" w:cs="Calibri"/>
        </w:rPr>
      </w:pPr>
    </w:p>
    <w:p w14:paraId="613A3FF4" w14:textId="77777777" w:rsidR="009918D4" w:rsidRDefault="009918D4" w:rsidP="009918D4">
      <w:pPr>
        <w:pStyle w:val="Listeavsnitt"/>
        <w:numPr>
          <w:ilvl w:val="0"/>
          <w:numId w:val="37"/>
        </w:numPr>
        <w:spacing w:before="240" w:after="0"/>
        <w:rPr>
          <w:rFonts w:eastAsiaTheme="minorEastAsia"/>
          <w:b/>
          <w:bCs/>
          <w:color w:val="2F5496" w:themeColor="accent1" w:themeShade="BF"/>
          <w:sz w:val="32"/>
          <w:szCs w:val="32"/>
        </w:rPr>
      </w:pPr>
      <w:proofErr w:type="spellStart"/>
      <w:r w:rsidRPr="006B1695">
        <w:rPr>
          <w:rFonts w:ascii="Calibri Light" w:eastAsia="Calibri Light" w:hAnsi="Calibri Light" w:cs="Calibri Light"/>
          <w:b/>
          <w:bCs/>
          <w:color w:val="2F5496" w:themeColor="accent1" w:themeShade="BF"/>
          <w:sz w:val="32"/>
          <w:szCs w:val="32"/>
          <w:lang w:val="nn-NO"/>
        </w:rPr>
        <w:t>Bestemmelser</w:t>
      </w:r>
      <w:proofErr w:type="spellEnd"/>
      <w:r w:rsidRPr="2526A587">
        <w:rPr>
          <w:rFonts w:ascii="Calibri Light" w:eastAsia="Calibri Light" w:hAnsi="Calibri Light" w:cs="Calibri Light"/>
          <w:b/>
          <w:bCs/>
          <w:color w:val="2F5496" w:themeColor="accent1" w:themeShade="BF"/>
          <w:sz w:val="32"/>
          <w:szCs w:val="32"/>
        </w:rPr>
        <w:t xml:space="preserve"> til arealformål</w:t>
      </w:r>
    </w:p>
    <w:p w14:paraId="12B45A98" w14:textId="77777777" w:rsidR="009918D4" w:rsidRDefault="009918D4" w:rsidP="009918D4">
      <w:pPr>
        <w:spacing w:before="40" w:after="0"/>
        <w:rPr>
          <w:rFonts w:eastAsiaTheme="minorEastAsia"/>
          <w:i/>
          <w:iCs/>
          <w:color w:val="2F5496" w:themeColor="accent1" w:themeShade="BF"/>
        </w:rPr>
      </w:pPr>
      <w:r w:rsidRPr="2526A587">
        <w:rPr>
          <w:rFonts w:ascii="Calibri Light" w:eastAsia="Calibri Light" w:hAnsi="Calibri Light" w:cs="Calibri Light"/>
          <w:i/>
          <w:iCs/>
          <w:color w:val="2F5496" w:themeColor="accent1" w:themeShade="BF"/>
        </w:rPr>
        <w:t>Gi nødvendige bestemmelser for de enkelte arealformålene i planen</w:t>
      </w:r>
    </w:p>
    <w:p w14:paraId="2C0442BA"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000B4D06">
        <w:rPr>
          <w:rFonts w:ascii="Calibri Light" w:eastAsia="Calibri Light" w:hAnsi="Calibri Light" w:cs="Calibri Light"/>
          <w:b/>
          <w:bCs/>
          <w:color w:val="2F5496" w:themeColor="accent1" w:themeShade="BF"/>
          <w:sz w:val="26"/>
          <w:szCs w:val="26"/>
        </w:rPr>
        <w:t>Bebyggelse</w:t>
      </w:r>
      <w:r w:rsidRPr="2526A587">
        <w:rPr>
          <w:rFonts w:ascii="Calibri Light" w:eastAsia="Calibri Light" w:hAnsi="Calibri Light" w:cs="Calibri Light"/>
          <w:b/>
          <w:bCs/>
          <w:color w:val="2F5496" w:themeColor="accent1" w:themeShade="BF"/>
          <w:sz w:val="26"/>
          <w:szCs w:val="26"/>
        </w:rPr>
        <w:t xml:space="preserve"> og anlegg (§ 12-5 nr. 1)</w:t>
      </w:r>
    </w:p>
    <w:p w14:paraId="3A809451"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 xml:space="preserve">Fellesbestemmelser for bebyggelse og anlegg (felt x, x, x, x, etc.) </w:t>
      </w:r>
    </w:p>
    <w:p w14:paraId="71C6AA7C" w14:textId="77777777" w:rsidR="009918D4" w:rsidRDefault="009918D4" w:rsidP="009918D4">
      <w:pPr>
        <w:rPr>
          <w:rFonts w:ascii="Calibri" w:eastAsia="Calibri" w:hAnsi="Calibri" w:cs="Calibri"/>
        </w:rPr>
      </w:pPr>
      <w:r w:rsidRPr="2D4967E6">
        <w:rPr>
          <w:rFonts w:ascii="Calibri" w:eastAsia="Calibri" w:hAnsi="Calibri" w:cs="Calibri"/>
          <w:i/>
          <w:iCs/>
          <w:color w:val="000000" w:themeColor="text1"/>
        </w:rPr>
        <w:t>Bestemmelser som gjelder særskilt for alle områder for bebyggelse og anlegg, kan eksempelvis omfatte:</w:t>
      </w:r>
    </w:p>
    <w:p w14:paraId="6D8746B0" w14:textId="77777777" w:rsidR="009918D4" w:rsidRDefault="009918D4" w:rsidP="009918D4">
      <w:pPr>
        <w:pStyle w:val="Listeavsnitt"/>
        <w:numPr>
          <w:ilvl w:val="0"/>
          <w:numId w:val="36"/>
        </w:numPr>
        <w:spacing w:after="0" w:line="276" w:lineRule="auto"/>
        <w:rPr>
          <w:rFonts w:eastAsiaTheme="minorEastAsia"/>
          <w:i/>
          <w:iCs/>
          <w:color w:val="000000" w:themeColor="text1"/>
        </w:rPr>
      </w:pPr>
      <w:r w:rsidRPr="56A330B6">
        <w:rPr>
          <w:rFonts w:ascii="Calibri Light" w:eastAsia="Calibri Light" w:hAnsi="Calibri Light" w:cs="Calibri Light"/>
          <w:i/>
          <w:iCs/>
          <w:color w:val="000000" w:themeColor="text1"/>
        </w:rPr>
        <w:t>Grad av utnytting (enten for hver tomt, eller for det arealet som er avsatt til byggeområde) (§ 12-7 nr. 1)</w:t>
      </w:r>
    </w:p>
    <w:p w14:paraId="79AFC0A6" w14:textId="77777777" w:rsidR="009918D4" w:rsidRDefault="009918D4" w:rsidP="009918D4">
      <w:pPr>
        <w:pStyle w:val="Listeavsnitt"/>
        <w:numPr>
          <w:ilvl w:val="0"/>
          <w:numId w:val="34"/>
        </w:numPr>
        <w:spacing w:before="40" w:after="0" w:line="276" w:lineRule="auto"/>
        <w:rPr>
          <w:rFonts w:eastAsiaTheme="minorEastAsia"/>
          <w:i/>
          <w:iCs/>
          <w:color w:val="000000" w:themeColor="text1"/>
        </w:rPr>
      </w:pPr>
      <w:r w:rsidRPr="56A330B6">
        <w:rPr>
          <w:rFonts w:ascii="Calibri Light" w:eastAsia="Calibri Light" w:hAnsi="Calibri Light" w:cs="Calibri Light"/>
          <w:i/>
          <w:iCs/>
          <w:color w:val="000000" w:themeColor="text1"/>
          <w:lang w:val="nn-NO"/>
        </w:rPr>
        <w:t>Funksjons- og kvalitetskrav (§ 12-7 nr. 4, 7):</w:t>
      </w:r>
    </w:p>
    <w:p w14:paraId="667EA41A" w14:textId="77777777" w:rsidR="009918D4" w:rsidRDefault="009918D4" w:rsidP="009918D4">
      <w:pPr>
        <w:pStyle w:val="Listeavsnitt"/>
        <w:numPr>
          <w:ilvl w:val="1"/>
          <w:numId w:val="34"/>
        </w:numPr>
        <w:spacing w:after="0" w:line="276" w:lineRule="auto"/>
        <w:rPr>
          <w:rFonts w:asciiTheme="majorHAnsi" w:eastAsiaTheme="majorEastAsia" w:hAnsiTheme="majorHAnsi" w:cstheme="majorBidi"/>
          <w:i/>
          <w:iCs/>
          <w:color w:val="000000" w:themeColor="text1"/>
        </w:rPr>
      </w:pPr>
      <w:r w:rsidRPr="56A330B6">
        <w:rPr>
          <w:rFonts w:asciiTheme="majorHAnsi" w:eastAsiaTheme="majorEastAsia" w:hAnsiTheme="majorHAnsi" w:cstheme="majorBidi"/>
          <w:i/>
          <w:iCs/>
        </w:rPr>
        <w:t xml:space="preserve">Uteoppholdsareal og lekeplasser </w:t>
      </w:r>
    </w:p>
    <w:p w14:paraId="236A66C5" w14:textId="77777777" w:rsidR="009918D4" w:rsidRPr="00254473" w:rsidRDefault="009918D4" w:rsidP="009918D4">
      <w:pPr>
        <w:pStyle w:val="Listeavsnitt"/>
        <w:numPr>
          <w:ilvl w:val="1"/>
          <w:numId w:val="34"/>
        </w:numPr>
        <w:spacing w:after="0" w:line="276" w:lineRule="auto"/>
        <w:rPr>
          <w:rFonts w:asciiTheme="majorHAnsi" w:eastAsiaTheme="majorEastAsia" w:hAnsiTheme="majorHAnsi" w:cstheme="majorBidi"/>
          <w:i/>
          <w:iCs/>
          <w:color w:val="000000" w:themeColor="text1"/>
        </w:rPr>
      </w:pPr>
      <w:r w:rsidRPr="56A330B6">
        <w:rPr>
          <w:rFonts w:asciiTheme="majorHAnsi" w:eastAsiaTheme="majorEastAsia" w:hAnsiTheme="majorHAnsi" w:cstheme="majorBidi"/>
          <w:i/>
          <w:iCs/>
        </w:rPr>
        <w:t>Parkering og sykkelparkering</w:t>
      </w:r>
      <w:r>
        <w:rPr>
          <w:rFonts w:asciiTheme="majorHAnsi" w:eastAsiaTheme="majorEastAsia" w:hAnsiTheme="majorHAnsi" w:cstheme="majorBidi"/>
          <w:i/>
          <w:iCs/>
        </w:rPr>
        <w:t xml:space="preserve"> </w:t>
      </w:r>
    </w:p>
    <w:p w14:paraId="43F54791" w14:textId="77777777" w:rsidR="009918D4" w:rsidRPr="003C1CA1" w:rsidRDefault="009918D4" w:rsidP="009918D4">
      <w:pPr>
        <w:pStyle w:val="Listeavsnitt"/>
        <w:numPr>
          <w:ilvl w:val="1"/>
          <w:numId w:val="34"/>
        </w:numPr>
        <w:spacing w:after="0" w:line="276" w:lineRule="auto"/>
        <w:rPr>
          <w:rFonts w:asciiTheme="majorHAnsi" w:eastAsiaTheme="majorEastAsia" w:hAnsiTheme="majorHAnsi" w:cstheme="majorBidi"/>
          <w:i/>
          <w:iCs/>
          <w:color w:val="ED7D31" w:themeColor="accent2"/>
        </w:rPr>
      </w:pPr>
      <w:r w:rsidRPr="003C1CA1">
        <w:rPr>
          <w:rFonts w:asciiTheme="majorHAnsi" w:eastAsiaTheme="majorEastAsia" w:hAnsiTheme="majorHAnsi" w:cstheme="majorBidi"/>
          <w:i/>
          <w:iCs/>
          <w:color w:val="ED7D31" w:themeColor="accent2"/>
        </w:rPr>
        <w:t xml:space="preserve">Parkering for kommunale tjenester (f.eks. hjemmetjenesten) </w:t>
      </w:r>
    </w:p>
    <w:p w14:paraId="33C761C4" w14:textId="77777777" w:rsidR="009918D4" w:rsidRPr="00991361" w:rsidRDefault="009918D4" w:rsidP="009918D4">
      <w:pPr>
        <w:pStyle w:val="Listeavsnitt"/>
        <w:numPr>
          <w:ilvl w:val="1"/>
          <w:numId w:val="34"/>
        </w:numPr>
        <w:spacing w:before="40" w:after="0" w:line="276" w:lineRule="auto"/>
        <w:rPr>
          <w:i/>
          <w:iCs/>
          <w:color w:val="000000" w:themeColor="text1"/>
          <w:sz w:val="24"/>
          <w:szCs w:val="24"/>
        </w:rPr>
      </w:pPr>
      <w:r w:rsidRPr="56A330B6">
        <w:rPr>
          <w:rFonts w:asciiTheme="majorHAnsi" w:eastAsiaTheme="majorEastAsia" w:hAnsiTheme="majorHAnsi" w:cstheme="majorBidi"/>
          <w:i/>
          <w:iCs/>
        </w:rPr>
        <w:t>Renovasjon</w:t>
      </w:r>
    </w:p>
    <w:p w14:paraId="02FE58C0" w14:textId="77777777" w:rsidR="009918D4" w:rsidRPr="00991361" w:rsidRDefault="009918D4" w:rsidP="009918D4">
      <w:pPr>
        <w:pStyle w:val="Listeavsnitt"/>
        <w:numPr>
          <w:ilvl w:val="1"/>
          <w:numId w:val="34"/>
        </w:numPr>
        <w:spacing w:after="0" w:line="276" w:lineRule="auto"/>
        <w:rPr>
          <w:rFonts w:asciiTheme="majorHAnsi" w:eastAsiaTheme="majorEastAsia" w:hAnsiTheme="majorHAnsi" w:cstheme="majorBidi"/>
          <w:i/>
          <w:iCs/>
          <w:color w:val="ED7D31" w:themeColor="accent2"/>
        </w:rPr>
      </w:pPr>
      <w:r>
        <w:rPr>
          <w:rFonts w:asciiTheme="majorHAnsi" w:eastAsiaTheme="majorEastAsia" w:hAnsiTheme="majorHAnsi" w:cstheme="majorBidi"/>
          <w:i/>
          <w:iCs/>
          <w:color w:val="ED7D31" w:themeColor="accent2"/>
        </w:rPr>
        <w:t>At</w:t>
      </w:r>
      <w:r w:rsidRPr="00991361">
        <w:rPr>
          <w:rFonts w:asciiTheme="majorHAnsi" w:eastAsiaTheme="majorEastAsia" w:hAnsiTheme="majorHAnsi" w:cstheme="majorBidi"/>
          <w:i/>
          <w:iCs/>
          <w:color w:val="ED7D31" w:themeColor="accent2"/>
        </w:rPr>
        <w:t>komst/parkering til renseanlegg</w:t>
      </w:r>
      <w:r>
        <w:rPr>
          <w:rFonts w:asciiTheme="majorHAnsi" w:eastAsiaTheme="majorEastAsia" w:hAnsiTheme="majorHAnsi" w:cstheme="majorBidi"/>
          <w:i/>
          <w:iCs/>
          <w:color w:val="ED7D31" w:themeColor="accent2"/>
        </w:rPr>
        <w:t>,</w:t>
      </w:r>
      <w:r w:rsidRPr="00991361">
        <w:rPr>
          <w:rFonts w:asciiTheme="majorHAnsi" w:eastAsiaTheme="majorEastAsia" w:hAnsiTheme="majorHAnsi" w:cstheme="majorBidi"/>
          <w:i/>
          <w:iCs/>
          <w:color w:val="ED7D31" w:themeColor="accent2"/>
        </w:rPr>
        <w:t xml:space="preserve"> pumpestasjoner, overvannsgrøfter </w:t>
      </w:r>
      <w:proofErr w:type="spellStart"/>
      <w:r w:rsidRPr="00991361">
        <w:rPr>
          <w:rFonts w:asciiTheme="majorHAnsi" w:eastAsiaTheme="majorEastAsia" w:hAnsiTheme="majorHAnsi" w:cstheme="majorBidi"/>
          <w:i/>
          <w:iCs/>
          <w:color w:val="ED7D31" w:themeColor="accent2"/>
        </w:rPr>
        <w:t>osv</w:t>
      </w:r>
      <w:proofErr w:type="spellEnd"/>
    </w:p>
    <w:p w14:paraId="729F683B" w14:textId="77777777" w:rsidR="009918D4" w:rsidRDefault="009918D4" w:rsidP="009918D4">
      <w:pPr>
        <w:spacing w:before="40" w:after="0" w:line="276" w:lineRule="auto"/>
        <w:rPr>
          <w:rFonts w:eastAsiaTheme="minorEastAsia"/>
          <w:color w:val="2F5496" w:themeColor="accent1" w:themeShade="BF"/>
        </w:rPr>
      </w:pPr>
    </w:p>
    <w:p w14:paraId="686E9F43" w14:textId="77777777" w:rsidR="009918D4" w:rsidRDefault="009918D4" w:rsidP="009918D4">
      <w:pPr>
        <w:spacing w:before="60" w:after="60"/>
        <w:rPr>
          <w:rFonts w:ascii="Calibri" w:eastAsia="Calibri" w:hAnsi="Calibri" w:cs="Calibri"/>
          <w:sz w:val="24"/>
          <w:szCs w:val="24"/>
        </w:rPr>
      </w:pPr>
      <w:r w:rsidRPr="2D4967E6">
        <w:rPr>
          <w:rFonts w:ascii="Calibri" w:eastAsia="Calibri" w:hAnsi="Calibri" w:cs="Calibri"/>
          <w:color w:val="2F5496" w:themeColor="accent1" w:themeShade="BF"/>
          <w:sz w:val="24"/>
          <w:szCs w:val="24"/>
        </w:rPr>
        <w:t>&lt;Arealformål&gt; (felt x, x, etc.)</w:t>
      </w:r>
    </w:p>
    <w:p w14:paraId="76E0B99C" w14:textId="77777777" w:rsidR="009918D4" w:rsidRDefault="009918D4" w:rsidP="009918D4">
      <w:pPr>
        <w:spacing w:before="60" w:after="60"/>
        <w:rPr>
          <w:rFonts w:ascii="Calibri" w:eastAsia="Calibri" w:hAnsi="Calibri" w:cs="Calibri"/>
        </w:rPr>
      </w:pPr>
      <w:r w:rsidRPr="2D4967E6">
        <w:rPr>
          <w:rFonts w:ascii="Calibri" w:eastAsia="Calibri" w:hAnsi="Calibri" w:cs="Calibri"/>
          <w:i/>
          <w:iCs/>
          <w:color w:val="000000" w:themeColor="text1"/>
        </w:rPr>
        <w:t>Bestemmelser som gjelder særskilt for enkelte felt, alene eller flere sammen, kan eksempelvis omfatte:</w:t>
      </w:r>
    </w:p>
    <w:p w14:paraId="263D8192"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Utforming (§12-7 nr. 1):</w:t>
      </w:r>
    </w:p>
    <w:p w14:paraId="20A08719" w14:textId="77777777" w:rsidR="009918D4" w:rsidRDefault="009918D4" w:rsidP="009918D4">
      <w:pPr>
        <w:pStyle w:val="Listeavsnitt"/>
        <w:numPr>
          <w:ilvl w:val="1"/>
          <w:numId w:val="33"/>
        </w:numPr>
        <w:spacing w:before="60" w:after="60" w:line="264" w:lineRule="auto"/>
        <w:rPr>
          <w:rFonts w:eastAsiaTheme="minorEastAsia"/>
          <w:i/>
          <w:iCs/>
        </w:rPr>
      </w:pPr>
      <w:r w:rsidRPr="56A330B6">
        <w:rPr>
          <w:rFonts w:ascii="Calibri" w:eastAsia="Calibri" w:hAnsi="Calibri" w:cs="Calibri"/>
          <w:i/>
          <w:iCs/>
        </w:rPr>
        <w:t>Type bebyggelse</w:t>
      </w:r>
    </w:p>
    <w:p w14:paraId="496B8161" w14:textId="77777777" w:rsidR="009918D4" w:rsidRDefault="009918D4" w:rsidP="009918D4">
      <w:pPr>
        <w:pStyle w:val="Listeavsnitt"/>
        <w:numPr>
          <w:ilvl w:val="1"/>
          <w:numId w:val="33"/>
        </w:numPr>
        <w:spacing w:before="60" w:after="60" w:line="264" w:lineRule="auto"/>
        <w:rPr>
          <w:i/>
          <w:iCs/>
        </w:rPr>
      </w:pPr>
      <w:r w:rsidRPr="56A330B6">
        <w:rPr>
          <w:rFonts w:ascii="Calibri" w:eastAsia="Calibri" w:hAnsi="Calibri" w:cs="Calibri"/>
          <w:i/>
          <w:iCs/>
        </w:rPr>
        <w:t>Grad av utnytting</w:t>
      </w:r>
    </w:p>
    <w:p w14:paraId="3C4F4207" w14:textId="77777777" w:rsidR="009918D4" w:rsidRDefault="009918D4" w:rsidP="009918D4">
      <w:pPr>
        <w:pStyle w:val="Listeavsnitt"/>
        <w:numPr>
          <w:ilvl w:val="1"/>
          <w:numId w:val="33"/>
        </w:numPr>
        <w:spacing w:before="60" w:after="60" w:line="264" w:lineRule="auto"/>
        <w:rPr>
          <w:i/>
          <w:iCs/>
        </w:rPr>
      </w:pPr>
      <w:r w:rsidRPr="56A330B6">
        <w:rPr>
          <w:rFonts w:ascii="Calibri" w:eastAsia="Calibri" w:hAnsi="Calibri" w:cs="Calibri"/>
          <w:i/>
          <w:iCs/>
        </w:rPr>
        <w:t>Plassering</w:t>
      </w:r>
    </w:p>
    <w:p w14:paraId="47A4CD93" w14:textId="77777777" w:rsidR="009918D4" w:rsidRDefault="009918D4" w:rsidP="009918D4">
      <w:pPr>
        <w:pStyle w:val="Listeavsnitt"/>
        <w:numPr>
          <w:ilvl w:val="1"/>
          <w:numId w:val="33"/>
        </w:numPr>
        <w:spacing w:before="60" w:after="60" w:line="264" w:lineRule="auto"/>
        <w:rPr>
          <w:i/>
          <w:iCs/>
        </w:rPr>
      </w:pPr>
      <w:r w:rsidRPr="56A330B6">
        <w:rPr>
          <w:rFonts w:ascii="Calibri" w:eastAsia="Calibri" w:hAnsi="Calibri" w:cs="Calibri"/>
          <w:i/>
          <w:iCs/>
        </w:rPr>
        <w:t xml:space="preserve">Byggehøyder </w:t>
      </w:r>
    </w:p>
    <w:p w14:paraId="186F61BD" w14:textId="77777777" w:rsidR="009918D4" w:rsidRDefault="009918D4" w:rsidP="009918D4">
      <w:pPr>
        <w:pStyle w:val="Listeavsnitt"/>
        <w:numPr>
          <w:ilvl w:val="1"/>
          <w:numId w:val="33"/>
        </w:numPr>
        <w:spacing w:before="60" w:after="60" w:line="264" w:lineRule="auto"/>
        <w:rPr>
          <w:i/>
          <w:iCs/>
        </w:rPr>
      </w:pPr>
      <w:r w:rsidRPr="56A330B6">
        <w:rPr>
          <w:rFonts w:ascii="Calibri" w:eastAsia="Calibri" w:hAnsi="Calibri" w:cs="Calibri"/>
          <w:i/>
          <w:iCs/>
        </w:rPr>
        <w:t>Takform og/eller møneretning</w:t>
      </w:r>
    </w:p>
    <w:p w14:paraId="04054144" w14:textId="77777777" w:rsidR="009918D4" w:rsidRDefault="009918D4" w:rsidP="009918D4">
      <w:pPr>
        <w:pStyle w:val="Listeavsnitt"/>
        <w:numPr>
          <w:ilvl w:val="1"/>
          <w:numId w:val="33"/>
        </w:numPr>
        <w:spacing w:before="60" w:after="60" w:line="264" w:lineRule="auto"/>
        <w:rPr>
          <w:i/>
          <w:iCs/>
        </w:rPr>
      </w:pPr>
      <w:r w:rsidRPr="56A330B6">
        <w:rPr>
          <w:rFonts w:ascii="Calibri" w:eastAsia="Calibri" w:hAnsi="Calibri" w:cs="Calibri"/>
          <w:i/>
          <w:iCs/>
        </w:rPr>
        <w:t>Materialbruk</w:t>
      </w:r>
    </w:p>
    <w:p w14:paraId="58A58A9E" w14:textId="77777777" w:rsidR="009918D4" w:rsidRDefault="009918D4" w:rsidP="009918D4">
      <w:pPr>
        <w:pStyle w:val="Listeavsnitt"/>
        <w:numPr>
          <w:ilvl w:val="1"/>
          <w:numId w:val="33"/>
        </w:numPr>
        <w:spacing w:before="60" w:after="60" w:line="264" w:lineRule="auto"/>
        <w:rPr>
          <w:i/>
          <w:iCs/>
        </w:rPr>
      </w:pPr>
      <w:r w:rsidRPr="56A330B6">
        <w:rPr>
          <w:rFonts w:ascii="Calibri" w:eastAsia="Calibri" w:hAnsi="Calibri" w:cs="Calibri"/>
          <w:i/>
          <w:iCs/>
        </w:rPr>
        <w:t>Andre krav om utforming</w:t>
      </w:r>
    </w:p>
    <w:p w14:paraId="61C3C316" w14:textId="77777777" w:rsidR="009918D4" w:rsidRDefault="009918D4" w:rsidP="009918D4">
      <w:pPr>
        <w:pStyle w:val="Listeavsnitt"/>
        <w:numPr>
          <w:ilvl w:val="0"/>
          <w:numId w:val="32"/>
        </w:numPr>
        <w:spacing w:before="60" w:after="60" w:line="264" w:lineRule="auto"/>
        <w:ind w:left="709" w:hanging="283"/>
        <w:rPr>
          <w:rFonts w:eastAsiaTheme="minorEastAsia"/>
          <w:i/>
          <w:iCs/>
        </w:rPr>
      </w:pPr>
      <w:r w:rsidRPr="56A330B6">
        <w:rPr>
          <w:rFonts w:ascii="Calibri" w:eastAsia="Calibri" w:hAnsi="Calibri" w:cs="Calibri"/>
          <w:i/>
          <w:iCs/>
        </w:rPr>
        <w:t>Funksjons- og kvalitetskrav (særskilt for dette/disse byggeområdene) (§ 12-7 nr. 4, 5):</w:t>
      </w:r>
    </w:p>
    <w:p w14:paraId="2E200E37" w14:textId="77777777" w:rsidR="009918D4" w:rsidRDefault="009918D4" w:rsidP="009918D4">
      <w:pPr>
        <w:pStyle w:val="Listeavsnitt"/>
        <w:numPr>
          <w:ilvl w:val="0"/>
          <w:numId w:val="19"/>
        </w:numPr>
        <w:spacing w:before="60" w:after="60" w:line="264" w:lineRule="auto"/>
        <w:rPr>
          <w:rFonts w:eastAsiaTheme="minorEastAsia"/>
          <w:i/>
          <w:iCs/>
        </w:rPr>
      </w:pPr>
      <w:r w:rsidRPr="56A330B6">
        <w:rPr>
          <w:rFonts w:ascii="Calibri" w:eastAsia="Calibri" w:hAnsi="Calibri" w:cs="Calibri"/>
          <w:i/>
          <w:iCs/>
        </w:rPr>
        <w:t>Adkomst</w:t>
      </w:r>
    </w:p>
    <w:p w14:paraId="1ECE2B0D" w14:textId="77777777" w:rsidR="009918D4" w:rsidRDefault="009918D4" w:rsidP="009918D4">
      <w:pPr>
        <w:pStyle w:val="Listeavsnitt"/>
        <w:numPr>
          <w:ilvl w:val="0"/>
          <w:numId w:val="19"/>
        </w:numPr>
        <w:spacing w:before="60" w:after="60" w:line="264" w:lineRule="auto"/>
        <w:rPr>
          <w:i/>
          <w:iCs/>
        </w:rPr>
      </w:pPr>
      <w:r w:rsidRPr="56A330B6">
        <w:rPr>
          <w:rFonts w:ascii="Calibri" w:eastAsia="Calibri" w:hAnsi="Calibri" w:cs="Calibri"/>
          <w:i/>
          <w:iCs/>
        </w:rPr>
        <w:t>Tilgjengelighet</w:t>
      </w:r>
    </w:p>
    <w:p w14:paraId="665647BE" w14:textId="77777777" w:rsidR="009918D4" w:rsidRDefault="009918D4" w:rsidP="009918D4">
      <w:pPr>
        <w:pStyle w:val="Listeavsnitt"/>
        <w:numPr>
          <w:ilvl w:val="0"/>
          <w:numId w:val="19"/>
        </w:numPr>
        <w:spacing w:before="60" w:after="60" w:line="264" w:lineRule="auto"/>
        <w:rPr>
          <w:i/>
          <w:iCs/>
        </w:rPr>
      </w:pPr>
      <w:r w:rsidRPr="56A330B6">
        <w:rPr>
          <w:rFonts w:ascii="Calibri" w:eastAsia="Calibri" w:hAnsi="Calibri" w:cs="Calibri"/>
          <w:i/>
          <w:iCs/>
        </w:rPr>
        <w:t>Hensyn til eksisterende vegetasjon og terreng</w:t>
      </w:r>
    </w:p>
    <w:p w14:paraId="170B42CE" w14:textId="77777777" w:rsidR="009918D4" w:rsidRDefault="009918D4" w:rsidP="009918D4">
      <w:pPr>
        <w:pStyle w:val="Listeavsnitt"/>
        <w:numPr>
          <w:ilvl w:val="0"/>
          <w:numId w:val="31"/>
        </w:numPr>
        <w:spacing w:after="120" w:line="264" w:lineRule="auto"/>
        <w:ind w:left="709" w:hanging="283"/>
        <w:rPr>
          <w:rFonts w:eastAsiaTheme="minorEastAsia"/>
          <w:i/>
          <w:iCs/>
        </w:rPr>
      </w:pPr>
      <w:r w:rsidRPr="2D4967E6">
        <w:rPr>
          <w:rFonts w:ascii="Calibri" w:eastAsia="Calibri" w:hAnsi="Calibri" w:cs="Calibri"/>
          <w:i/>
          <w:iCs/>
        </w:rPr>
        <w:t>Boligkvalitet (§ 12-7 nr. 5)</w:t>
      </w:r>
    </w:p>
    <w:p w14:paraId="260E9934" w14:textId="77777777" w:rsidR="009918D4" w:rsidRDefault="009918D4" w:rsidP="009918D4">
      <w:pPr>
        <w:pStyle w:val="Listeavsnitt"/>
        <w:numPr>
          <w:ilvl w:val="1"/>
          <w:numId w:val="31"/>
        </w:numPr>
        <w:spacing w:after="120" w:line="264" w:lineRule="auto"/>
        <w:rPr>
          <w:rFonts w:eastAsiaTheme="minorEastAsia"/>
          <w:i/>
          <w:iCs/>
        </w:rPr>
      </w:pPr>
      <w:r w:rsidRPr="56A330B6">
        <w:rPr>
          <w:rFonts w:ascii="Calibri" w:eastAsia="Calibri" w:hAnsi="Calibri" w:cs="Calibri"/>
          <w:i/>
          <w:iCs/>
        </w:rPr>
        <w:t>Tetthet, antall og boligsammensetning/størrelse</w:t>
      </w:r>
    </w:p>
    <w:p w14:paraId="1918147E" w14:textId="77777777" w:rsidR="009918D4" w:rsidRDefault="009918D4" w:rsidP="009918D4">
      <w:pPr>
        <w:pStyle w:val="Listeavsnitt"/>
        <w:numPr>
          <w:ilvl w:val="1"/>
          <w:numId w:val="31"/>
        </w:numPr>
        <w:spacing w:after="120" w:line="264" w:lineRule="auto"/>
        <w:rPr>
          <w:i/>
          <w:iCs/>
        </w:rPr>
      </w:pPr>
      <w:r w:rsidRPr="56A330B6">
        <w:rPr>
          <w:rFonts w:ascii="Calibri" w:eastAsia="Calibri" w:hAnsi="Calibri" w:cs="Calibri"/>
          <w:i/>
          <w:iCs/>
        </w:rPr>
        <w:t>Tilgjengelighet</w:t>
      </w:r>
    </w:p>
    <w:p w14:paraId="4BD6ECE1" w14:textId="77777777" w:rsidR="009918D4" w:rsidRPr="00B22CD0" w:rsidRDefault="009918D4" w:rsidP="009918D4">
      <w:pPr>
        <w:pStyle w:val="Listeavsnitt"/>
        <w:numPr>
          <w:ilvl w:val="0"/>
          <w:numId w:val="31"/>
        </w:numPr>
        <w:spacing w:before="60" w:after="120" w:line="264" w:lineRule="auto"/>
        <w:rPr>
          <w:rFonts w:eastAsiaTheme="minorEastAsia"/>
          <w:i/>
          <w:iCs/>
        </w:rPr>
      </w:pPr>
      <w:r w:rsidRPr="00B22CD0">
        <w:rPr>
          <w:rFonts w:ascii="Calibri" w:eastAsia="Calibri" w:hAnsi="Calibri" w:cs="Calibri"/>
          <w:i/>
          <w:iCs/>
        </w:rPr>
        <w:t>Andre forhold knyttet til byggegrenser, miljøkvalitet, samfunnssikkerhet,</w:t>
      </w:r>
      <w:r>
        <w:t xml:space="preserve"> </w:t>
      </w:r>
      <w:r w:rsidRPr="005C5B3F">
        <w:rPr>
          <w:color w:val="ED7D31" w:themeColor="accent2"/>
        </w:rPr>
        <w:t>o</w:t>
      </w:r>
      <w:r w:rsidRPr="005C5B3F">
        <w:rPr>
          <w:rFonts w:ascii="Calibri" w:eastAsia="Calibri" w:hAnsi="Calibri" w:cs="Calibri"/>
          <w:i/>
          <w:iCs/>
          <w:color w:val="ED7D31" w:themeColor="accent2"/>
        </w:rPr>
        <w:t xml:space="preserve">vervannshåndtering, stormflovern </w:t>
      </w:r>
      <w:r w:rsidRPr="00B22CD0">
        <w:rPr>
          <w:rFonts w:ascii="Calibri" w:eastAsia="Calibri" w:hAnsi="Calibri" w:cs="Calibri"/>
          <w:i/>
          <w:iCs/>
        </w:rPr>
        <w:t>og verneverdier som gjelder dette/disse byggeområdene spesielt (§ 12-7 nr. 2, 3, 4, 6)</w:t>
      </w:r>
    </w:p>
    <w:p w14:paraId="0F4A5C0B" w14:textId="77777777" w:rsidR="009918D4" w:rsidRDefault="009918D4" w:rsidP="009918D4">
      <w:pPr>
        <w:pStyle w:val="Listeavsnitt"/>
        <w:numPr>
          <w:ilvl w:val="0"/>
          <w:numId w:val="31"/>
        </w:numPr>
        <w:spacing w:before="60" w:after="60" w:line="264" w:lineRule="auto"/>
        <w:ind w:left="709" w:hanging="283"/>
        <w:rPr>
          <w:rFonts w:eastAsiaTheme="minorEastAsia"/>
          <w:i/>
          <w:iCs/>
        </w:rPr>
      </w:pPr>
      <w:r w:rsidRPr="2D4967E6">
        <w:rPr>
          <w:rFonts w:ascii="Calibri" w:eastAsia="Calibri" w:hAnsi="Calibri" w:cs="Calibri"/>
          <w:i/>
          <w:iCs/>
        </w:rPr>
        <w:t>Juridiske linjer</w:t>
      </w:r>
      <w:r>
        <w:rPr>
          <w:rFonts w:ascii="Calibri" w:eastAsia="Calibri" w:hAnsi="Calibri" w:cs="Calibri"/>
          <w:i/>
          <w:iCs/>
        </w:rPr>
        <w:t xml:space="preserve"> </w:t>
      </w:r>
      <w:r w:rsidRPr="005C5B3F">
        <w:rPr>
          <w:rFonts w:ascii="Calibri" w:eastAsia="Calibri" w:hAnsi="Calibri" w:cs="Calibri"/>
          <w:i/>
          <w:iCs/>
          <w:color w:val="ED7D31" w:themeColor="accent2"/>
        </w:rPr>
        <w:t xml:space="preserve">og eierskap for </w:t>
      </w:r>
      <w:r w:rsidRPr="2D4967E6">
        <w:rPr>
          <w:rFonts w:ascii="Calibri" w:eastAsia="Calibri" w:hAnsi="Calibri" w:cs="Calibri"/>
          <w:i/>
          <w:iCs/>
        </w:rPr>
        <w:t>eksempelvis støyskjerm, støttemur, sikringsgjerde (§§ 12-7 nr. 1 og 4)</w:t>
      </w:r>
    </w:p>
    <w:p w14:paraId="32B9BF7B" w14:textId="77777777" w:rsidR="009918D4" w:rsidRDefault="009918D4" w:rsidP="009918D4">
      <w:pPr>
        <w:pStyle w:val="Listeavsnitt"/>
        <w:numPr>
          <w:ilvl w:val="0"/>
          <w:numId w:val="31"/>
        </w:numPr>
        <w:spacing w:before="60" w:after="120" w:line="264" w:lineRule="auto"/>
        <w:ind w:left="709" w:hanging="283"/>
        <w:rPr>
          <w:rFonts w:eastAsiaTheme="minorEastAsia"/>
          <w:i/>
          <w:iCs/>
        </w:rPr>
      </w:pPr>
      <w:r w:rsidRPr="2D4967E6">
        <w:rPr>
          <w:rFonts w:ascii="Calibri" w:eastAsia="Calibri" w:hAnsi="Calibri" w:cs="Calibri"/>
          <w:i/>
          <w:iCs/>
        </w:rPr>
        <w:t>Om området/områdene skal være offentlige eller felles (§ 12-7 nr. 14). For fellesområder angis hvilke eiendommer eierfellesskapet omfatter.</w:t>
      </w:r>
    </w:p>
    <w:p w14:paraId="1AF38EFA" w14:textId="77777777" w:rsidR="009918D4" w:rsidRDefault="009918D4" w:rsidP="009918D4">
      <w:pPr>
        <w:rPr>
          <w:rFonts w:ascii="Calibri" w:eastAsia="Calibri" w:hAnsi="Calibri" w:cs="Calibri"/>
        </w:rPr>
      </w:pPr>
    </w:p>
    <w:p w14:paraId="0CC0D6A1" w14:textId="77777777" w:rsidR="009918D4" w:rsidRPr="00A22428" w:rsidRDefault="009918D4" w:rsidP="009918D4">
      <w:pPr>
        <w:pStyle w:val="Listeavsnitt"/>
        <w:numPr>
          <w:ilvl w:val="1"/>
          <w:numId w:val="37"/>
        </w:numPr>
        <w:spacing w:before="240" w:after="0"/>
        <w:rPr>
          <w:rFonts w:eastAsiaTheme="minorEastAsia"/>
          <w:b/>
          <w:bCs/>
          <w:color w:val="2F5496" w:themeColor="accent1" w:themeShade="BF"/>
          <w:sz w:val="26"/>
          <w:szCs w:val="26"/>
          <w:lang w:val="nn-NO"/>
        </w:rPr>
      </w:pPr>
      <w:r w:rsidRPr="2526A587">
        <w:rPr>
          <w:rFonts w:ascii="Calibri Light" w:eastAsia="Calibri Light" w:hAnsi="Calibri Light" w:cs="Calibri Light"/>
          <w:b/>
          <w:bCs/>
          <w:color w:val="2F5496" w:themeColor="accent1" w:themeShade="BF"/>
          <w:sz w:val="26"/>
          <w:szCs w:val="26"/>
          <w:lang w:val="nn-NO"/>
        </w:rPr>
        <w:t>Samferdselsanlegg og teknisk infrastruktur (§ 12-5 nr. 2)</w:t>
      </w:r>
    </w:p>
    <w:p w14:paraId="5CF68EBE" w14:textId="77777777" w:rsidR="009918D4" w:rsidRPr="00A22428" w:rsidRDefault="009918D4" w:rsidP="009918D4">
      <w:pPr>
        <w:spacing w:before="40" w:after="0"/>
        <w:rPr>
          <w:rFonts w:eastAsiaTheme="minorEastAsia"/>
          <w:color w:val="2F5496" w:themeColor="accent1" w:themeShade="BF"/>
          <w:sz w:val="26"/>
          <w:szCs w:val="26"/>
          <w:lang w:val="nn-NO"/>
        </w:rPr>
      </w:pPr>
      <w:proofErr w:type="spellStart"/>
      <w:r w:rsidRPr="2526A587">
        <w:rPr>
          <w:rFonts w:ascii="Calibri Light" w:eastAsia="Calibri Light" w:hAnsi="Calibri Light" w:cs="Calibri Light"/>
          <w:color w:val="2F5496" w:themeColor="accent1" w:themeShade="BF"/>
          <w:sz w:val="26"/>
          <w:szCs w:val="26"/>
          <w:lang w:val="nn-NO"/>
        </w:rPr>
        <w:t>Fellesbestemmelser</w:t>
      </w:r>
      <w:proofErr w:type="spellEnd"/>
      <w:r w:rsidRPr="2526A587">
        <w:rPr>
          <w:rFonts w:ascii="Calibri Light" w:eastAsia="Calibri Light" w:hAnsi="Calibri Light" w:cs="Calibri Light"/>
          <w:color w:val="2F5496" w:themeColor="accent1" w:themeShade="BF"/>
          <w:sz w:val="26"/>
          <w:szCs w:val="26"/>
          <w:lang w:val="nn-NO"/>
        </w:rPr>
        <w:t xml:space="preserve"> for samferdselsanlegg og teknisk infrastruktur (felt x, x, x, x, etc.)  </w:t>
      </w:r>
    </w:p>
    <w:p w14:paraId="79CEE7F6" w14:textId="77777777" w:rsidR="009918D4" w:rsidRPr="00A22428" w:rsidRDefault="009918D4" w:rsidP="009918D4">
      <w:pPr>
        <w:rPr>
          <w:rFonts w:ascii="Calibri" w:eastAsia="Calibri" w:hAnsi="Calibri" w:cs="Calibri"/>
          <w:lang w:val="nn-NO"/>
        </w:rPr>
      </w:pPr>
      <w:proofErr w:type="spellStart"/>
      <w:r w:rsidRPr="2D4967E6">
        <w:rPr>
          <w:rFonts w:ascii="Calibri" w:eastAsia="Calibri" w:hAnsi="Calibri" w:cs="Calibri"/>
          <w:i/>
          <w:iCs/>
          <w:color w:val="000000" w:themeColor="text1"/>
          <w:lang w:val="nn-NO"/>
        </w:rPr>
        <w:t>Bestemmelser</w:t>
      </w:r>
      <w:proofErr w:type="spellEnd"/>
      <w:r w:rsidRPr="2D4967E6">
        <w:rPr>
          <w:rFonts w:ascii="Calibri" w:eastAsia="Calibri" w:hAnsi="Calibri" w:cs="Calibri"/>
          <w:i/>
          <w:iCs/>
          <w:color w:val="000000" w:themeColor="text1"/>
          <w:lang w:val="nn-NO"/>
        </w:rPr>
        <w:t xml:space="preserve"> som gjelder særskilt for alle områder for samferdselsanlegg og teknisk infrastruktur, kan eksempelvis omfatte:</w:t>
      </w:r>
    </w:p>
    <w:p w14:paraId="11A5B983"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Utforming (§12-7 nr. 1)</w:t>
      </w:r>
    </w:p>
    <w:p w14:paraId="1DCA94DC" w14:textId="77777777" w:rsidR="009918D4" w:rsidRDefault="009918D4" w:rsidP="009918D4">
      <w:pPr>
        <w:pStyle w:val="Listeavsnitt"/>
        <w:numPr>
          <w:ilvl w:val="1"/>
          <w:numId w:val="30"/>
        </w:numPr>
        <w:spacing w:before="60" w:after="60" w:line="264" w:lineRule="auto"/>
        <w:ind w:left="1134" w:hanging="283"/>
        <w:rPr>
          <w:rFonts w:eastAsiaTheme="minorEastAsia"/>
          <w:i/>
          <w:iCs/>
        </w:rPr>
      </w:pPr>
      <w:r w:rsidRPr="2D4967E6">
        <w:rPr>
          <w:rFonts w:ascii="Calibri" w:eastAsia="Calibri" w:hAnsi="Calibri" w:cs="Calibri"/>
          <w:i/>
          <w:iCs/>
        </w:rPr>
        <w:t>Krav til opparbeidingen</w:t>
      </w:r>
    </w:p>
    <w:p w14:paraId="7FBD6D39"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Funksjons- og kvalitetskrav (§ 12-7 nr. 4))</w:t>
      </w:r>
    </w:p>
    <w:p w14:paraId="2114117B" w14:textId="77777777" w:rsidR="009918D4" w:rsidRPr="005C5B3F" w:rsidRDefault="009918D4" w:rsidP="009918D4">
      <w:pPr>
        <w:pStyle w:val="Listeavsnitt"/>
        <w:numPr>
          <w:ilvl w:val="1"/>
          <w:numId w:val="33"/>
        </w:numPr>
        <w:spacing w:before="60" w:after="60" w:line="264" w:lineRule="auto"/>
        <w:ind w:left="1134" w:hanging="283"/>
        <w:rPr>
          <w:rStyle w:val="Merknadsreferanse"/>
          <w:rFonts w:eastAsiaTheme="minorEastAsia"/>
          <w:i/>
          <w:iCs/>
          <w:sz w:val="22"/>
          <w:szCs w:val="22"/>
        </w:rPr>
      </w:pPr>
      <w:r w:rsidRPr="2D4967E6">
        <w:rPr>
          <w:rFonts w:ascii="Calibri" w:eastAsia="Calibri" w:hAnsi="Calibri" w:cs="Calibri"/>
          <w:i/>
          <w:iCs/>
        </w:rPr>
        <w:t>Stigningsforhold, krav til type dekke</w:t>
      </w:r>
    </w:p>
    <w:p w14:paraId="19EF5335" w14:textId="77777777" w:rsidR="009918D4" w:rsidRPr="005C5B3F" w:rsidRDefault="009918D4" w:rsidP="009918D4">
      <w:pPr>
        <w:pStyle w:val="Listeavsnitt"/>
        <w:numPr>
          <w:ilvl w:val="1"/>
          <w:numId w:val="33"/>
        </w:numPr>
        <w:spacing w:before="60" w:after="60" w:line="264" w:lineRule="auto"/>
        <w:ind w:left="1134" w:hanging="283"/>
        <w:rPr>
          <w:rFonts w:eastAsiaTheme="minorEastAsia"/>
          <w:i/>
          <w:iCs/>
          <w:color w:val="ED7D31" w:themeColor="accent2"/>
        </w:rPr>
      </w:pPr>
      <w:r w:rsidRPr="005C5B3F">
        <w:rPr>
          <w:rFonts w:eastAsiaTheme="minorEastAsia"/>
          <w:i/>
          <w:iCs/>
          <w:color w:val="ED7D31" w:themeColor="accent2"/>
        </w:rPr>
        <w:t>a</w:t>
      </w:r>
      <w:r>
        <w:rPr>
          <w:rFonts w:eastAsiaTheme="minorEastAsia"/>
          <w:i/>
          <w:iCs/>
          <w:color w:val="ED7D31" w:themeColor="accent2"/>
        </w:rPr>
        <w:t>t</w:t>
      </w:r>
      <w:r w:rsidRPr="005C5B3F">
        <w:rPr>
          <w:rFonts w:eastAsiaTheme="minorEastAsia"/>
          <w:i/>
          <w:iCs/>
          <w:color w:val="ED7D31" w:themeColor="accent2"/>
        </w:rPr>
        <w:t>komst og snumuligheter ved pumpestasjoner, overvannsgrøfter osv.</w:t>
      </w:r>
    </w:p>
    <w:p w14:paraId="0D57E296" w14:textId="77777777" w:rsidR="009918D4" w:rsidRDefault="009918D4" w:rsidP="009918D4">
      <w:pPr>
        <w:pStyle w:val="Listeavsnitt"/>
        <w:numPr>
          <w:ilvl w:val="0"/>
          <w:numId w:val="33"/>
        </w:numPr>
        <w:spacing w:after="120" w:line="264" w:lineRule="auto"/>
        <w:rPr>
          <w:rFonts w:eastAsiaTheme="minorEastAsia"/>
          <w:i/>
          <w:iCs/>
        </w:rPr>
      </w:pPr>
      <w:r w:rsidRPr="2D4967E6">
        <w:rPr>
          <w:rFonts w:ascii="Calibri" w:eastAsia="Calibri" w:hAnsi="Calibri" w:cs="Calibri"/>
          <w:i/>
          <w:iCs/>
        </w:rPr>
        <w:t>Unntak fra søknadsplikt etter plan- og bygningsloven (§§ 20-6 og 20-7)</w:t>
      </w:r>
    </w:p>
    <w:p w14:paraId="7F9C4F28"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Juridiske linjer, eksempelvis støyskjerm, støttemur, sikringsgjerde (§§ 12-7 nr. 1 og 4)</w:t>
      </w:r>
    </w:p>
    <w:p w14:paraId="2A95BA5A" w14:textId="77777777" w:rsidR="009918D4" w:rsidRDefault="009918D4" w:rsidP="009918D4">
      <w:pPr>
        <w:spacing w:before="60" w:after="60"/>
        <w:rPr>
          <w:rFonts w:ascii="Calibri" w:eastAsia="Calibri" w:hAnsi="Calibri" w:cs="Calibri"/>
        </w:rPr>
      </w:pPr>
    </w:p>
    <w:p w14:paraId="4D1ADC3F"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&lt;Arealformål&gt;, (felt x, x, etc.)</w:t>
      </w:r>
    </w:p>
    <w:p w14:paraId="1A8036A7" w14:textId="77777777" w:rsidR="009918D4" w:rsidRDefault="009918D4" w:rsidP="009918D4">
      <w:pPr>
        <w:spacing w:before="60" w:after="60"/>
        <w:rPr>
          <w:rFonts w:ascii="Calibri" w:eastAsia="Calibri" w:hAnsi="Calibri" w:cs="Calibri"/>
        </w:rPr>
      </w:pPr>
      <w:r w:rsidRPr="2D4967E6">
        <w:rPr>
          <w:rFonts w:ascii="Calibri" w:eastAsia="Calibri" w:hAnsi="Calibri" w:cs="Calibri"/>
          <w:i/>
          <w:iCs/>
          <w:color w:val="000000" w:themeColor="text1"/>
        </w:rPr>
        <w:t>Bestemmelser som gjelder særskilt for enkelte felt, alene eller flere sammen, kan eksempelvis omfatte:</w:t>
      </w:r>
    </w:p>
    <w:p w14:paraId="43BD6F5F"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Utforming (§12-7 nr. 1)</w:t>
      </w:r>
    </w:p>
    <w:p w14:paraId="55666D05" w14:textId="77777777" w:rsidR="009918D4" w:rsidRDefault="009918D4" w:rsidP="009918D4">
      <w:pPr>
        <w:pStyle w:val="Listeavsnitt"/>
        <w:numPr>
          <w:ilvl w:val="1"/>
          <w:numId w:val="30"/>
        </w:numPr>
        <w:spacing w:before="60" w:after="60" w:line="264" w:lineRule="auto"/>
        <w:ind w:left="1134" w:hanging="283"/>
        <w:rPr>
          <w:rFonts w:eastAsiaTheme="minorEastAsia"/>
          <w:i/>
          <w:iCs/>
        </w:rPr>
      </w:pPr>
      <w:r w:rsidRPr="2D4967E6">
        <w:rPr>
          <w:rFonts w:ascii="Calibri" w:eastAsia="Calibri" w:hAnsi="Calibri" w:cs="Calibri"/>
          <w:i/>
          <w:iCs/>
        </w:rPr>
        <w:t xml:space="preserve">Arealbruk </w:t>
      </w:r>
    </w:p>
    <w:p w14:paraId="55714D07"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Funksjons- og kvalitetskrav (§ 12-7 nr. 4)</w:t>
      </w:r>
    </w:p>
    <w:p w14:paraId="76A4FB2D" w14:textId="77777777" w:rsidR="009918D4" w:rsidRDefault="009918D4" w:rsidP="009918D4">
      <w:pPr>
        <w:pStyle w:val="Listeavsnitt"/>
        <w:numPr>
          <w:ilvl w:val="1"/>
          <w:numId w:val="29"/>
        </w:numPr>
        <w:spacing w:before="60" w:after="60" w:line="264" w:lineRule="auto"/>
        <w:ind w:left="1134" w:hanging="283"/>
        <w:rPr>
          <w:rFonts w:eastAsiaTheme="minorEastAsia"/>
          <w:i/>
          <w:iCs/>
        </w:rPr>
      </w:pPr>
      <w:r w:rsidRPr="2D4967E6">
        <w:rPr>
          <w:rFonts w:ascii="Calibri" w:eastAsia="Calibri" w:hAnsi="Calibri" w:cs="Calibri"/>
          <w:i/>
          <w:iCs/>
        </w:rPr>
        <w:t>Stigningsforhold, krav til type dekke, frisikt</w:t>
      </w:r>
    </w:p>
    <w:p w14:paraId="3244F44B"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Trafikkregulerende tiltak (§ 12-7 nr. 7)</w:t>
      </w:r>
    </w:p>
    <w:p w14:paraId="1A5CC055" w14:textId="77777777" w:rsidR="009918D4" w:rsidRDefault="009918D4" w:rsidP="009918D4">
      <w:pPr>
        <w:pStyle w:val="Listeavsnitt"/>
        <w:numPr>
          <w:ilvl w:val="1"/>
          <w:numId w:val="33"/>
        </w:numPr>
        <w:spacing w:before="60" w:after="60" w:line="264" w:lineRule="auto"/>
        <w:ind w:left="1134" w:hanging="283"/>
        <w:rPr>
          <w:rFonts w:eastAsiaTheme="minorEastAsia"/>
          <w:i/>
          <w:iCs/>
        </w:rPr>
      </w:pPr>
      <w:r w:rsidRPr="2D4967E6">
        <w:rPr>
          <w:rFonts w:ascii="Calibri" w:eastAsia="Calibri" w:hAnsi="Calibri" w:cs="Calibri"/>
          <w:i/>
          <w:iCs/>
        </w:rPr>
        <w:t>Krav til fartsdempende tiltak</w:t>
      </w:r>
    </w:p>
    <w:p w14:paraId="734B439C" w14:textId="77777777" w:rsidR="009918D4" w:rsidRDefault="009918D4" w:rsidP="009918D4">
      <w:pPr>
        <w:pStyle w:val="Listeavsnitt"/>
        <w:numPr>
          <w:ilvl w:val="1"/>
          <w:numId w:val="33"/>
        </w:numPr>
        <w:spacing w:before="60" w:after="60" w:line="264" w:lineRule="auto"/>
        <w:ind w:left="1134" w:hanging="283"/>
        <w:rPr>
          <w:rFonts w:eastAsiaTheme="minorEastAsia"/>
          <w:i/>
          <w:iCs/>
        </w:rPr>
      </w:pPr>
      <w:r w:rsidRPr="2D4967E6">
        <w:rPr>
          <w:rFonts w:ascii="Calibri" w:eastAsia="Calibri" w:hAnsi="Calibri" w:cs="Calibri"/>
          <w:i/>
          <w:iCs/>
        </w:rPr>
        <w:t>Parkeringsbestemmelser</w:t>
      </w:r>
    </w:p>
    <w:p w14:paraId="296DA37F" w14:textId="77777777" w:rsidR="009918D4" w:rsidRPr="00B1580C" w:rsidRDefault="009918D4" w:rsidP="009918D4">
      <w:pPr>
        <w:pStyle w:val="Listeavsnitt"/>
        <w:numPr>
          <w:ilvl w:val="0"/>
          <w:numId w:val="31"/>
        </w:numPr>
        <w:spacing w:before="60" w:after="120" w:line="264" w:lineRule="auto"/>
        <w:ind w:left="709" w:hanging="283"/>
        <w:rPr>
          <w:rFonts w:ascii="Calibri" w:eastAsia="Calibri" w:hAnsi="Calibri" w:cs="Calibri"/>
        </w:rPr>
      </w:pPr>
      <w:r w:rsidRPr="00B1580C">
        <w:rPr>
          <w:rFonts w:ascii="Calibri" w:eastAsia="Calibri" w:hAnsi="Calibri" w:cs="Calibri"/>
          <w:i/>
          <w:iCs/>
        </w:rPr>
        <w:t xml:space="preserve">Om området/områdene skal være offentlige eller felles (§ 12-7 nr. 14). For fellesområder angis hvilke eiendommer eierfellesskapet omfatter. </w:t>
      </w:r>
      <w:r w:rsidRPr="003C1CA1">
        <w:rPr>
          <w:rFonts w:ascii="Calibri" w:eastAsia="Calibri" w:hAnsi="Calibri" w:cs="Calibri"/>
          <w:i/>
          <w:iCs/>
          <w:color w:val="ED7D31" w:themeColor="accent2"/>
        </w:rPr>
        <w:t xml:space="preserve">Det skal presiseres at «fellesarealer» skal driftes/brøytes/vedlikeholdes av de private eiendommene som har dette som fellesareal. </w:t>
      </w:r>
    </w:p>
    <w:p w14:paraId="6E26014C" w14:textId="77777777" w:rsidR="009918D4" w:rsidRPr="00B1580C" w:rsidRDefault="009918D4" w:rsidP="009918D4">
      <w:pPr>
        <w:pStyle w:val="Listeavsnitt"/>
        <w:spacing w:before="60" w:after="120" w:line="264" w:lineRule="auto"/>
        <w:ind w:left="709"/>
        <w:rPr>
          <w:rFonts w:ascii="Calibri" w:eastAsia="Calibri" w:hAnsi="Calibri" w:cs="Calibri"/>
        </w:rPr>
      </w:pPr>
    </w:p>
    <w:p w14:paraId="430CA95C"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Grønnstruktur (§ 12-5 nr. 3)</w:t>
      </w:r>
    </w:p>
    <w:p w14:paraId="57CA05DD"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 xml:space="preserve">Fellesbestemmelser for grønnstruktur (felt x, x, x, x, etc.) </w:t>
      </w:r>
    </w:p>
    <w:p w14:paraId="7C4FC826" w14:textId="77777777" w:rsidR="009918D4" w:rsidRDefault="009918D4" w:rsidP="009918D4">
      <w:pPr>
        <w:rPr>
          <w:rFonts w:ascii="Calibri" w:eastAsia="Calibri" w:hAnsi="Calibri" w:cs="Calibri"/>
        </w:rPr>
      </w:pPr>
      <w:r w:rsidRPr="2D4967E6">
        <w:rPr>
          <w:rFonts w:ascii="Calibri" w:eastAsia="Calibri" w:hAnsi="Calibri" w:cs="Calibri"/>
          <w:i/>
          <w:iCs/>
          <w:color w:val="000000" w:themeColor="text1"/>
        </w:rPr>
        <w:t>Bestemmelser som gjelder særskilt for alle områder for grønnstruktur, kan eksempelvis omfatte:</w:t>
      </w:r>
    </w:p>
    <w:p w14:paraId="1BBE43FB"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Utforming (§12-7 nr. 1)</w:t>
      </w:r>
    </w:p>
    <w:p w14:paraId="6D42B67E" w14:textId="77777777" w:rsidR="009918D4" w:rsidRDefault="009918D4" w:rsidP="009918D4">
      <w:pPr>
        <w:pStyle w:val="Listeavsnitt"/>
        <w:numPr>
          <w:ilvl w:val="1"/>
          <w:numId w:val="33"/>
        </w:numPr>
        <w:spacing w:before="60" w:after="60" w:line="264" w:lineRule="auto"/>
        <w:ind w:left="1134" w:hanging="283"/>
        <w:rPr>
          <w:rFonts w:eastAsiaTheme="minorEastAsia"/>
          <w:i/>
          <w:iCs/>
        </w:rPr>
      </w:pPr>
      <w:r w:rsidRPr="2D4967E6">
        <w:rPr>
          <w:rFonts w:ascii="Calibri" w:eastAsia="Calibri" w:hAnsi="Calibri" w:cs="Calibri"/>
          <w:i/>
          <w:iCs/>
        </w:rPr>
        <w:t>Arealbruk</w:t>
      </w:r>
    </w:p>
    <w:p w14:paraId="335FF676" w14:textId="77777777" w:rsidR="009918D4" w:rsidRPr="00991361" w:rsidRDefault="009918D4" w:rsidP="009918D4">
      <w:pPr>
        <w:pStyle w:val="Listeavsnitt"/>
        <w:numPr>
          <w:ilvl w:val="1"/>
          <w:numId w:val="33"/>
        </w:numPr>
        <w:spacing w:before="60" w:after="60" w:line="264" w:lineRule="auto"/>
        <w:ind w:left="1134" w:hanging="283"/>
        <w:rPr>
          <w:rFonts w:eastAsiaTheme="minorEastAsia"/>
          <w:i/>
          <w:iCs/>
          <w:lang w:val="nn-NO"/>
        </w:rPr>
      </w:pPr>
      <w:r w:rsidRPr="2D4967E6">
        <w:rPr>
          <w:rFonts w:ascii="Calibri" w:eastAsia="Calibri" w:hAnsi="Calibri" w:cs="Calibri"/>
          <w:i/>
          <w:iCs/>
          <w:lang w:val="nn-NO"/>
        </w:rPr>
        <w:t>Krav og vilkår til opparbeiding</w:t>
      </w:r>
      <w:r>
        <w:rPr>
          <w:rFonts w:ascii="Calibri" w:eastAsia="Calibri" w:hAnsi="Calibri" w:cs="Calibri"/>
          <w:i/>
          <w:iCs/>
          <w:color w:val="ED7D31" w:themeColor="accent2"/>
          <w:lang w:val="nn-NO"/>
        </w:rPr>
        <w:t xml:space="preserve">, for eksempel at felt xx skal </w:t>
      </w:r>
      <w:proofErr w:type="spellStart"/>
      <w:r>
        <w:rPr>
          <w:rFonts w:ascii="Calibri" w:eastAsia="Calibri" w:hAnsi="Calibri" w:cs="Calibri"/>
          <w:i/>
          <w:iCs/>
          <w:color w:val="ED7D31" w:themeColor="accent2"/>
          <w:lang w:val="nn-NO"/>
        </w:rPr>
        <w:t>utformes</w:t>
      </w:r>
      <w:proofErr w:type="spellEnd"/>
      <w:r>
        <w:rPr>
          <w:rFonts w:ascii="Calibri" w:eastAsia="Calibri" w:hAnsi="Calibri" w:cs="Calibri"/>
          <w:i/>
          <w:iCs/>
          <w:color w:val="ED7D31" w:themeColor="accent2"/>
          <w:lang w:val="nn-NO"/>
        </w:rPr>
        <w:t xml:space="preserve"> for </w:t>
      </w:r>
      <w:proofErr w:type="spellStart"/>
      <w:r>
        <w:rPr>
          <w:rFonts w:ascii="Calibri" w:eastAsia="Calibri" w:hAnsi="Calibri" w:cs="Calibri"/>
          <w:i/>
          <w:iCs/>
          <w:color w:val="ED7D31" w:themeColor="accent2"/>
          <w:lang w:val="nn-NO"/>
        </w:rPr>
        <w:t>overvannshåndtering</w:t>
      </w:r>
      <w:proofErr w:type="spellEnd"/>
    </w:p>
    <w:p w14:paraId="037EDBEC"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Funksjons- og kvalitetskrav (§ 12-7 nr. 4)</w:t>
      </w:r>
    </w:p>
    <w:p w14:paraId="34C7920D" w14:textId="77777777" w:rsidR="009918D4" w:rsidRDefault="009918D4" w:rsidP="009918D4">
      <w:pPr>
        <w:spacing w:before="60" w:after="60"/>
        <w:rPr>
          <w:rFonts w:ascii="Calibri" w:eastAsia="Calibri" w:hAnsi="Calibri" w:cs="Calibri"/>
        </w:rPr>
      </w:pPr>
    </w:p>
    <w:p w14:paraId="673AC1BB" w14:textId="77777777" w:rsidR="009918D4" w:rsidRDefault="009918D4" w:rsidP="009918D4">
      <w:pPr>
        <w:spacing w:before="60" w:after="60"/>
        <w:rPr>
          <w:rFonts w:ascii="Calibri" w:eastAsia="Calibri" w:hAnsi="Calibri" w:cs="Calibri"/>
        </w:rPr>
      </w:pPr>
    </w:p>
    <w:p w14:paraId="542707F0"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&lt;Arealformål&gt;, (felt x, x, etc.)</w:t>
      </w:r>
    </w:p>
    <w:p w14:paraId="78685654" w14:textId="77777777" w:rsidR="009918D4" w:rsidRDefault="009918D4" w:rsidP="009918D4">
      <w:pPr>
        <w:spacing w:before="60" w:after="60"/>
        <w:rPr>
          <w:rFonts w:ascii="Calibri" w:eastAsia="Calibri" w:hAnsi="Calibri" w:cs="Calibri"/>
        </w:rPr>
      </w:pPr>
      <w:r w:rsidRPr="2D4967E6">
        <w:rPr>
          <w:rFonts w:ascii="Calibri" w:eastAsia="Calibri" w:hAnsi="Calibri" w:cs="Calibri"/>
          <w:i/>
          <w:iCs/>
          <w:color w:val="000000" w:themeColor="text1"/>
        </w:rPr>
        <w:t>Bestemmelser som gjelder særskilt for enkelte felt, alene eller flere sammen, kan eksempelvis omfatte:</w:t>
      </w:r>
    </w:p>
    <w:p w14:paraId="55C4D40B"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Utforming (§12-7 nr. 1)</w:t>
      </w:r>
    </w:p>
    <w:p w14:paraId="7B0789D3" w14:textId="77777777" w:rsidR="009918D4" w:rsidRDefault="009918D4" w:rsidP="009918D4">
      <w:pPr>
        <w:pStyle w:val="Listeavsnitt"/>
        <w:numPr>
          <w:ilvl w:val="1"/>
          <w:numId w:val="28"/>
        </w:numPr>
        <w:spacing w:before="60" w:after="60" w:line="264" w:lineRule="auto"/>
        <w:ind w:left="1134" w:hanging="283"/>
        <w:rPr>
          <w:rFonts w:eastAsiaTheme="minorEastAsia"/>
          <w:i/>
          <w:iCs/>
        </w:rPr>
      </w:pPr>
      <w:r w:rsidRPr="2D4967E6">
        <w:rPr>
          <w:rFonts w:ascii="Calibri" w:eastAsia="Calibri" w:hAnsi="Calibri" w:cs="Calibri"/>
          <w:i/>
          <w:iCs/>
        </w:rPr>
        <w:t>Arealbruk</w:t>
      </w:r>
    </w:p>
    <w:p w14:paraId="6B3F7011" w14:textId="77777777" w:rsidR="009918D4" w:rsidRPr="00B1580C" w:rsidRDefault="009918D4" w:rsidP="009918D4">
      <w:pPr>
        <w:pStyle w:val="Listeavsnitt"/>
        <w:numPr>
          <w:ilvl w:val="0"/>
          <w:numId w:val="28"/>
        </w:numPr>
        <w:spacing w:before="60" w:after="120" w:line="264" w:lineRule="auto"/>
        <w:rPr>
          <w:rFonts w:ascii="Calibri" w:eastAsia="Calibri" w:hAnsi="Calibri" w:cs="Calibri"/>
        </w:rPr>
      </w:pPr>
      <w:r w:rsidRPr="00B1580C">
        <w:rPr>
          <w:rFonts w:ascii="Calibri" w:eastAsia="Calibri" w:hAnsi="Calibri" w:cs="Calibri"/>
          <w:i/>
          <w:iCs/>
        </w:rPr>
        <w:t xml:space="preserve">Om området/områdene skal være offentlige eller felles (§ 12-7 nr. 14). For fellesområder angis hvilke eiendommer eierfellesskapet omfatter. </w:t>
      </w:r>
      <w:r w:rsidRPr="003C1CA1">
        <w:rPr>
          <w:rFonts w:ascii="Calibri" w:eastAsia="Calibri" w:hAnsi="Calibri" w:cs="Calibri"/>
          <w:i/>
          <w:iCs/>
          <w:color w:val="ED7D31" w:themeColor="accent2"/>
        </w:rPr>
        <w:t xml:space="preserve">Det skal presiseres at «fellesarealer» skal driftes/brøytes/vedlikeholdes av de private eiendommene som har dette som fellesareal. </w:t>
      </w:r>
    </w:p>
    <w:p w14:paraId="7BBB254C"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Retningslinjer for særlige drifts- og skjøtselstiltak (§ 12-7 nr. 9)</w:t>
      </w:r>
    </w:p>
    <w:p w14:paraId="5592CED1" w14:textId="77777777" w:rsidR="009918D4" w:rsidRDefault="009918D4" w:rsidP="009918D4">
      <w:pPr>
        <w:rPr>
          <w:rFonts w:ascii="Calibri" w:eastAsia="Calibri" w:hAnsi="Calibri" w:cs="Calibri"/>
        </w:rPr>
      </w:pPr>
    </w:p>
    <w:p w14:paraId="7C150BA7"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Forsvaret (§ 12-5 nr. 4)</w:t>
      </w:r>
    </w:p>
    <w:p w14:paraId="4E6CFCCE"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 xml:space="preserve">Fellesbestemmelser for forsvarsområder (felt x, x, x, x, </w:t>
      </w:r>
      <w:proofErr w:type="spellStart"/>
      <w:r w:rsidRPr="2526A587">
        <w:rPr>
          <w:rFonts w:ascii="Calibri Light" w:eastAsia="Calibri Light" w:hAnsi="Calibri Light" w:cs="Calibri Light"/>
          <w:color w:val="2F5496" w:themeColor="accent1" w:themeShade="BF"/>
          <w:sz w:val="26"/>
          <w:szCs w:val="26"/>
        </w:rPr>
        <w:t>etc</w:t>
      </w:r>
      <w:proofErr w:type="spellEnd"/>
      <w:r w:rsidRPr="2526A587">
        <w:rPr>
          <w:rFonts w:ascii="Calibri Light" w:eastAsia="Calibri Light" w:hAnsi="Calibri Light" w:cs="Calibri Light"/>
          <w:color w:val="2F5496" w:themeColor="accent1" w:themeShade="BF"/>
          <w:sz w:val="26"/>
          <w:szCs w:val="26"/>
        </w:rPr>
        <w:t>)</w:t>
      </w:r>
    </w:p>
    <w:p w14:paraId="462B3D7B" w14:textId="77777777" w:rsidR="009918D4" w:rsidRDefault="009918D4" w:rsidP="009918D4">
      <w:pPr>
        <w:rPr>
          <w:rFonts w:ascii="Calibri" w:eastAsia="Calibri" w:hAnsi="Calibri" w:cs="Calibri"/>
        </w:rPr>
      </w:pPr>
      <w:r w:rsidRPr="2D4967E6">
        <w:rPr>
          <w:rFonts w:ascii="Calibri" w:eastAsia="Calibri" w:hAnsi="Calibri" w:cs="Calibri"/>
          <w:i/>
          <w:iCs/>
          <w:color w:val="000000" w:themeColor="text1"/>
        </w:rPr>
        <w:t>Bestemmelser som gjelder særskilt for alle områder for Forsvaret, kan eksempelvis omfatte:</w:t>
      </w:r>
    </w:p>
    <w:p w14:paraId="03E27EF0" w14:textId="77777777" w:rsidR="009918D4" w:rsidRPr="00A22428" w:rsidRDefault="009918D4" w:rsidP="009918D4">
      <w:pPr>
        <w:pStyle w:val="Listeavsnitt"/>
        <w:numPr>
          <w:ilvl w:val="0"/>
          <w:numId w:val="27"/>
        </w:numPr>
        <w:spacing w:after="120" w:line="264" w:lineRule="auto"/>
        <w:rPr>
          <w:rFonts w:eastAsiaTheme="minorEastAsia"/>
          <w:i/>
          <w:iCs/>
          <w:lang w:val="nn-NO"/>
        </w:rPr>
      </w:pPr>
      <w:r w:rsidRPr="2D4967E6">
        <w:rPr>
          <w:rFonts w:ascii="Calibri" w:eastAsia="Calibri" w:hAnsi="Calibri" w:cs="Calibri"/>
          <w:i/>
          <w:iCs/>
          <w:lang w:val="nn-NO"/>
        </w:rPr>
        <w:t>Lokalisering og utforming av bygg og anlegg (§ 12-7 nr 1)</w:t>
      </w:r>
    </w:p>
    <w:p w14:paraId="232C7C34" w14:textId="77777777" w:rsidR="009918D4" w:rsidRDefault="009918D4" w:rsidP="009918D4">
      <w:pPr>
        <w:pStyle w:val="Listeavsnitt"/>
        <w:numPr>
          <w:ilvl w:val="1"/>
          <w:numId w:val="27"/>
        </w:numPr>
        <w:spacing w:after="120" w:line="264" w:lineRule="auto"/>
        <w:ind w:left="1134" w:hanging="283"/>
        <w:rPr>
          <w:rFonts w:eastAsiaTheme="minorEastAsia"/>
          <w:i/>
          <w:iCs/>
        </w:rPr>
      </w:pPr>
      <w:r w:rsidRPr="2D4967E6">
        <w:rPr>
          <w:rFonts w:ascii="Calibri" w:eastAsia="Calibri" w:hAnsi="Calibri" w:cs="Calibri"/>
          <w:i/>
          <w:iCs/>
        </w:rPr>
        <w:t>Arealbruk</w:t>
      </w:r>
    </w:p>
    <w:p w14:paraId="7CA5A783" w14:textId="77777777" w:rsidR="009918D4" w:rsidRDefault="009918D4" w:rsidP="009918D4">
      <w:pPr>
        <w:pStyle w:val="Listeavsnitt"/>
        <w:numPr>
          <w:ilvl w:val="0"/>
          <w:numId w:val="27"/>
        </w:numPr>
        <w:spacing w:after="120" w:line="264" w:lineRule="auto"/>
        <w:rPr>
          <w:rFonts w:eastAsiaTheme="minorEastAsia"/>
          <w:i/>
          <w:iCs/>
        </w:rPr>
      </w:pPr>
      <w:r w:rsidRPr="2D4967E6">
        <w:rPr>
          <w:rFonts w:ascii="Calibri" w:eastAsia="Calibri" w:hAnsi="Calibri" w:cs="Calibri"/>
          <w:i/>
          <w:iCs/>
        </w:rPr>
        <w:t>Unntak fra søknadsplikt etter plan- og bygningsloven (§§ 20-6 og 20-7)</w:t>
      </w:r>
    </w:p>
    <w:p w14:paraId="7A183782" w14:textId="77777777" w:rsidR="009918D4" w:rsidRPr="00A22428" w:rsidRDefault="009918D4" w:rsidP="009918D4">
      <w:pPr>
        <w:pStyle w:val="Listeavsnitt"/>
        <w:numPr>
          <w:ilvl w:val="0"/>
          <w:numId w:val="27"/>
        </w:numPr>
        <w:spacing w:after="120" w:line="264" w:lineRule="auto"/>
        <w:rPr>
          <w:rFonts w:eastAsiaTheme="minorEastAsia"/>
          <w:i/>
          <w:iCs/>
          <w:lang w:val="nn-NO"/>
        </w:rPr>
      </w:pPr>
      <w:r w:rsidRPr="2D4967E6">
        <w:rPr>
          <w:rFonts w:ascii="Calibri" w:eastAsia="Calibri" w:hAnsi="Calibri" w:cs="Calibri"/>
          <w:i/>
          <w:iCs/>
          <w:lang w:val="nn-NO"/>
        </w:rPr>
        <w:t xml:space="preserve">Vilkår for bruk av </w:t>
      </w:r>
      <w:proofErr w:type="spellStart"/>
      <w:r w:rsidRPr="2D4967E6">
        <w:rPr>
          <w:rFonts w:ascii="Calibri" w:eastAsia="Calibri" w:hAnsi="Calibri" w:cs="Calibri"/>
          <w:i/>
          <w:iCs/>
          <w:lang w:val="nn-NO"/>
        </w:rPr>
        <w:t>arealer</w:t>
      </w:r>
      <w:proofErr w:type="spellEnd"/>
      <w:r w:rsidRPr="2D4967E6">
        <w:rPr>
          <w:rFonts w:ascii="Calibri" w:eastAsia="Calibri" w:hAnsi="Calibri" w:cs="Calibri"/>
          <w:i/>
          <w:iCs/>
          <w:lang w:val="nn-NO"/>
        </w:rPr>
        <w:t xml:space="preserve"> og anlegg (§ 12-7 nr 2)</w:t>
      </w:r>
    </w:p>
    <w:p w14:paraId="0E167E3A" w14:textId="77777777" w:rsidR="009918D4" w:rsidRDefault="009918D4" w:rsidP="009918D4">
      <w:pPr>
        <w:pStyle w:val="Listeavsnitt"/>
        <w:numPr>
          <w:ilvl w:val="0"/>
          <w:numId w:val="27"/>
        </w:numPr>
        <w:spacing w:after="120" w:line="264" w:lineRule="auto"/>
        <w:rPr>
          <w:rFonts w:eastAsiaTheme="minorEastAsia"/>
          <w:i/>
          <w:iCs/>
        </w:rPr>
      </w:pPr>
      <w:r w:rsidRPr="2D4967E6">
        <w:rPr>
          <w:rFonts w:ascii="Calibri" w:eastAsia="Calibri" w:hAnsi="Calibri" w:cs="Calibri"/>
          <w:i/>
          <w:iCs/>
        </w:rPr>
        <w:t>Funksjons- og kvalitetskrav (§ 12-7 nr. 4)</w:t>
      </w:r>
    </w:p>
    <w:p w14:paraId="0FF51E43" w14:textId="77777777" w:rsidR="009918D4" w:rsidRDefault="009918D4" w:rsidP="009918D4">
      <w:pPr>
        <w:pStyle w:val="Listeavsnitt"/>
        <w:numPr>
          <w:ilvl w:val="1"/>
          <w:numId w:val="27"/>
        </w:numPr>
        <w:spacing w:after="120" w:line="264" w:lineRule="auto"/>
        <w:ind w:left="1134" w:hanging="283"/>
        <w:rPr>
          <w:rFonts w:eastAsiaTheme="minorEastAsia"/>
          <w:i/>
          <w:iCs/>
        </w:rPr>
      </w:pPr>
      <w:r w:rsidRPr="2D4967E6">
        <w:rPr>
          <w:rFonts w:ascii="Calibri" w:eastAsia="Calibri" w:hAnsi="Calibri" w:cs="Calibri"/>
          <w:i/>
          <w:iCs/>
        </w:rPr>
        <w:t>Beredskap og sikkerhet</w:t>
      </w:r>
    </w:p>
    <w:p w14:paraId="4996A3BE" w14:textId="77777777" w:rsidR="009918D4" w:rsidRDefault="009918D4" w:rsidP="009918D4">
      <w:pPr>
        <w:pStyle w:val="Listeavsnitt"/>
        <w:numPr>
          <w:ilvl w:val="1"/>
          <w:numId w:val="27"/>
        </w:numPr>
        <w:spacing w:after="120" w:line="264" w:lineRule="auto"/>
        <w:ind w:left="1134" w:hanging="283"/>
        <w:rPr>
          <w:rFonts w:eastAsiaTheme="minorEastAsia"/>
          <w:i/>
          <w:iCs/>
        </w:rPr>
      </w:pPr>
      <w:r w:rsidRPr="2D4967E6">
        <w:rPr>
          <w:rFonts w:ascii="Calibri" w:eastAsia="Calibri" w:hAnsi="Calibri" w:cs="Calibri"/>
          <w:i/>
          <w:iCs/>
        </w:rPr>
        <w:t>Miljøtiltak</w:t>
      </w:r>
    </w:p>
    <w:p w14:paraId="33147ABA" w14:textId="77777777" w:rsidR="009918D4" w:rsidRDefault="009918D4" w:rsidP="009918D4">
      <w:pPr>
        <w:ind w:left="1134"/>
        <w:rPr>
          <w:rFonts w:ascii="Calibri" w:eastAsia="Calibri" w:hAnsi="Calibri" w:cs="Calibri"/>
        </w:rPr>
      </w:pPr>
    </w:p>
    <w:p w14:paraId="33B50F15"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&lt;Arealformål&gt;, felt x, x, etc.</w:t>
      </w:r>
    </w:p>
    <w:p w14:paraId="4410667B" w14:textId="77777777" w:rsidR="009918D4" w:rsidRDefault="009918D4" w:rsidP="009918D4">
      <w:pPr>
        <w:spacing w:after="60"/>
        <w:rPr>
          <w:rFonts w:ascii="Calibri" w:eastAsia="Calibri" w:hAnsi="Calibri" w:cs="Calibri"/>
        </w:rPr>
      </w:pPr>
      <w:r w:rsidRPr="2D4967E6">
        <w:rPr>
          <w:rFonts w:ascii="Calibri" w:eastAsia="Calibri" w:hAnsi="Calibri" w:cs="Calibri"/>
          <w:i/>
          <w:iCs/>
          <w:color w:val="000000" w:themeColor="text1"/>
        </w:rPr>
        <w:t>Bestemmelser som gjelder særskilt for enkelte felt, alene eller flere sammen, kan eksempelvis omfatte:</w:t>
      </w:r>
    </w:p>
    <w:p w14:paraId="44384BF5" w14:textId="77777777" w:rsidR="009918D4" w:rsidRDefault="009918D4" w:rsidP="009918D4">
      <w:pPr>
        <w:pStyle w:val="Listeavsnitt"/>
        <w:numPr>
          <w:ilvl w:val="0"/>
          <w:numId w:val="33"/>
        </w:numPr>
        <w:spacing w:before="60" w:after="60" w:line="264" w:lineRule="auto"/>
        <w:rPr>
          <w:rFonts w:eastAsiaTheme="minorEastAsia"/>
          <w:i/>
          <w:iCs/>
        </w:rPr>
      </w:pPr>
      <w:r w:rsidRPr="2D4967E6">
        <w:rPr>
          <w:rFonts w:ascii="Calibri" w:eastAsia="Calibri" w:hAnsi="Calibri" w:cs="Calibri"/>
          <w:i/>
          <w:iCs/>
        </w:rPr>
        <w:t>Utforming (§12-7 nr. 1):</w:t>
      </w:r>
    </w:p>
    <w:p w14:paraId="3EC6D696" w14:textId="77777777" w:rsidR="009918D4" w:rsidRDefault="009918D4" w:rsidP="009918D4">
      <w:pPr>
        <w:pStyle w:val="Listeavsnitt"/>
        <w:numPr>
          <w:ilvl w:val="0"/>
          <w:numId w:val="32"/>
        </w:numPr>
        <w:spacing w:before="60" w:after="60" w:line="264" w:lineRule="auto"/>
        <w:ind w:left="1134" w:hanging="283"/>
        <w:rPr>
          <w:rFonts w:eastAsiaTheme="minorEastAsia"/>
          <w:i/>
          <w:iCs/>
        </w:rPr>
      </w:pPr>
      <w:r w:rsidRPr="56A330B6">
        <w:rPr>
          <w:rFonts w:ascii="Calibri" w:eastAsia="Calibri" w:hAnsi="Calibri" w:cs="Calibri"/>
          <w:i/>
          <w:iCs/>
        </w:rPr>
        <w:t>Arealbruk</w:t>
      </w:r>
    </w:p>
    <w:p w14:paraId="6D231780" w14:textId="77777777" w:rsidR="009918D4" w:rsidRDefault="009918D4" w:rsidP="009918D4">
      <w:pPr>
        <w:pStyle w:val="Listeavsnitt"/>
        <w:numPr>
          <w:ilvl w:val="0"/>
          <w:numId w:val="32"/>
        </w:numPr>
        <w:spacing w:before="60" w:after="60" w:line="264" w:lineRule="auto"/>
        <w:ind w:left="1134" w:hanging="283"/>
        <w:rPr>
          <w:rFonts w:eastAsiaTheme="minorEastAsia"/>
          <w:i/>
          <w:iCs/>
        </w:rPr>
      </w:pPr>
      <w:r w:rsidRPr="56A330B6">
        <w:rPr>
          <w:rFonts w:ascii="Calibri" w:eastAsia="Calibri" w:hAnsi="Calibri" w:cs="Calibri"/>
          <w:i/>
          <w:iCs/>
        </w:rPr>
        <w:t>Grad av utnytting</w:t>
      </w:r>
    </w:p>
    <w:p w14:paraId="76496FA0" w14:textId="77777777" w:rsidR="009918D4" w:rsidRDefault="009918D4" w:rsidP="009918D4">
      <w:pPr>
        <w:rPr>
          <w:rFonts w:ascii="Calibri" w:eastAsia="Calibri" w:hAnsi="Calibri" w:cs="Calibri"/>
        </w:rPr>
      </w:pPr>
    </w:p>
    <w:p w14:paraId="7A4C3D24" w14:textId="77777777" w:rsidR="009918D4" w:rsidRPr="00A22428" w:rsidRDefault="009918D4" w:rsidP="009918D4">
      <w:pPr>
        <w:pStyle w:val="Listeavsnitt"/>
        <w:numPr>
          <w:ilvl w:val="1"/>
          <w:numId w:val="37"/>
        </w:numPr>
        <w:spacing w:before="240" w:after="0"/>
        <w:rPr>
          <w:rFonts w:eastAsiaTheme="minorEastAsia"/>
          <w:b/>
          <w:bCs/>
          <w:color w:val="2F5496" w:themeColor="accent1" w:themeShade="BF"/>
          <w:sz w:val="26"/>
          <w:szCs w:val="26"/>
          <w:lang w:val="nn-NO"/>
        </w:rPr>
      </w:pPr>
      <w:r w:rsidRPr="2526A587">
        <w:rPr>
          <w:rFonts w:ascii="Calibri Light" w:eastAsia="Calibri Light" w:hAnsi="Calibri Light" w:cs="Calibri Light"/>
          <w:b/>
          <w:bCs/>
          <w:color w:val="2F5496" w:themeColor="accent1" w:themeShade="BF"/>
          <w:sz w:val="26"/>
          <w:szCs w:val="26"/>
          <w:lang w:val="nn-NO"/>
        </w:rPr>
        <w:t>Landbruks-, natur- og friluftsformål samt reindrift (§ 12-5 nr. 5)</w:t>
      </w:r>
    </w:p>
    <w:p w14:paraId="59D27D32" w14:textId="77777777" w:rsidR="009918D4" w:rsidRPr="00A22428" w:rsidRDefault="009918D4" w:rsidP="009918D4">
      <w:pPr>
        <w:spacing w:before="40" w:after="0"/>
        <w:rPr>
          <w:rFonts w:eastAsiaTheme="minorEastAsia"/>
          <w:color w:val="2F5496" w:themeColor="accent1" w:themeShade="BF"/>
          <w:sz w:val="26"/>
          <w:szCs w:val="26"/>
          <w:lang w:val="nn-NO"/>
        </w:rPr>
      </w:pPr>
      <w:proofErr w:type="spellStart"/>
      <w:r w:rsidRPr="2526A587">
        <w:rPr>
          <w:rFonts w:ascii="Calibri Light" w:eastAsia="Calibri Light" w:hAnsi="Calibri Light" w:cs="Calibri Light"/>
          <w:color w:val="2F5496" w:themeColor="accent1" w:themeShade="BF"/>
          <w:sz w:val="26"/>
          <w:szCs w:val="26"/>
          <w:lang w:val="nn-NO"/>
        </w:rPr>
        <w:t>Fellesbestemmelser</w:t>
      </w:r>
      <w:proofErr w:type="spellEnd"/>
      <w:r w:rsidRPr="2526A587">
        <w:rPr>
          <w:rFonts w:ascii="Calibri Light" w:eastAsia="Calibri Light" w:hAnsi="Calibri Light" w:cs="Calibri Light"/>
          <w:color w:val="2F5496" w:themeColor="accent1" w:themeShade="BF"/>
          <w:sz w:val="26"/>
          <w:szCs w:val="26"/>
          <w:lang w:val="nn-NO"/>
        </w:rPr>
        <w:t xml:space="preserve"> for landbruks-, natur- og </w:t>
      </w:r>
      <w:proofErr w:type="spellStart"/>
      <w:r w:rsidRPr="2526A587">
        <w:rPr>
          <w:rFonts w:ascii="Calibri Light" w:eastAsia="Calibri Light" w:hAnsi="Calibri Light" w:cs="Calibri Light"/>
          <w:color w:val="2F5496" w:themeColor="accent1" w:themeShade="BF"/>
          <w:sz w:val="26"/>
          <w:szCs w:val="26"/>
          <w:lang w:val="nn-NO"/>
        </w:rPr>
        <w:t>friluftsområder</w:t>
      </w:r>
      <w:proofErr w:type="spellEnd"/>
      <w:r w:rsidRPr="2526A587">
        <w:rPr>
          <w:rFonts w:ascii="Calibri Light" w:eastAsia="Calibri Light" w:hAnsi="Calibri Light" w:cs="Calibri Light"/>
          <w:color w:val="2F5496" w:themeColor="accent1" w:themeShade="BF"/>
          <w:sz w:val="26"/>
          <w:szCs w:val="26"/>
          <w:lang w:val="nn-NO"/>
        </w:rPr>
        <w:t xml:space="preserve"> samt reindrift (felt x, x, x, etc.) </w:t>
      </w:r>
    </w:p>
    <w:p w14:paraId="7B19CF63" w14:textId="77777777" w:rsidR="009918D4" w:rsidRPr="00A22428" w:rsidRDefault="009918D4" w:rsidP="009918D4">
      <w:pPr>
        <w:rPr>
          <w:rFonts w:ascii="Calibri" w:eastAsia="Calibri" w:hAnsi="Calibri" w:cs="Calibri"/>
          <w:lang w:val="nn-NO"/>
        </w:rPr>
      </w:pPr>
      <w:proofErr w:type="spellStart"/>
      <w:r w:rsidRPr="2D4967E6">
        <w:rPr>
          <w:rFonts w:ascii="Calibri" w:eastAsia="Calibri" w:hAnsi="Calibri" w:cs="Calibri"/>
          <w:i/>
          <w:iCs/>
          <w:color w:val="000000" w:themeColor="text1"/>
          <w:lang w:val="nn-NO"/>
        </w:rPr>
        <w:t>Bestemmelser</w:t>
      </w:r>
      <w:proofErr w:type="spellEnd"/>
      <w:r w:rsidRPr="2D4967E6">
        <w:rPr>
          <w:rFonts w:ascii="Calibri" w:eastAsia="Calibri" w:hAnsi="Calibri" w:cs="Calibri"/>
          <w:i/>
          <w:iCs/>
          <w:color w:val="000000" w:themeColor="text1"/>
          <w:lang w:val="nn-NO"/>
        </w:rPr>
        <w:t xml:space="preserve"> som gjelder særskilt for alle landbruks-, natur- og </w:t>
      </w:r>
      <w:proofErr w:type="spellStart"/>
      <w:r w:rsidRPr="2D4967E6">
        <w:rPr>
          <w:rFonts w:ascii="Calibri" w:eastAsia="Calibri" w:hAnsi="Calibri" w:cs="Calibri"/>
          <w:i/>
          <w:iCs/>
          <w:color w:val="000000" w:themeColor="text1"/>
          <w:lang w:val="nn-NO"/>
        </w:rPr>
        <w:t>friluftsområder</w:t>
      </w:r>
      <w:proofErr w:type="spellEnd"/>
      <w:r w:rsidRPr="2D4967E6">
        <w:rPr>
          <w:rFonts w:ascii="Calibri" w:eastAsia="Calibri" w:hAnsi="Calibri" w:cs="Calibri"/>
          <w:i/>
          <w:iCs/>
          <w:color w:val="000000" w:themeColor="text1"/>
          <w:lang w:val="nn-NO"/>
        </w:rPr>
        <w:t xml:space="preserve"> samt reindrift områder, kan eksempelvis omfatte:</w:t>
      </w:r>
    </w:p>
    <w:p w14:paraId="2835FC35" w14:textId="77777777" w:rsidR="009918D4" w:rsidRPr="00A22428" w:rsidRDefault="009918D4" w:rsidP="009918D4">
      <w:pPr>
        <w:pStyle w:val="Listeavsnitt"/>
        <w:numPr>
          <w:ilvl w:val="0"/>
          <w:numId w:val="26"/>
        </w:numPr>
        <w:spacing w:before="60" w:after="120" w:line="264" w:lineRule="auto"/>
        <w:ind w:left="709" w:hanging="283"/>
        <w:rPr>
          <w:rFonts w:eastAsiaTheme="minorEastAsia"/>
          <w:i/>
          <w:iCs/>
          <w:lang w:val="nn-NO"/>
        </w:rPr>
      </w:pPr>
      <w:r w:rsidRPr="2D4967E6">
        <w:rPr>
          <w:rFonts w:ascii="Calibri" w:eastAsia="Calibri" w:hAnsi="Calibri" w:cs="Calibri"/>
          <w:i/>
          <w:iCs/>
          <w:lang w:val="nn-NO"/>
        </w:rPr>
        <w:t xml:space="preserve">Vilkår for bruk av </w:t>
      </w:r>
      <w:proofErr w:type="spellStart"/>
      <w:r w:rsidRPr="2D4967E6">
        <w:rPr>
          <w:rFonts w:ascii="Calibri" w:eastAsia="Calibri" w:hAnsi="Calibri" w:cs="Calibri"/>
          <w:i/>
          <w:iCs/>
          <w:lang w:val="nn-NO"/>
        </w:rPr>
        <w:t>arealer</w:t>
      </w:r>
      <w:proofErr w:type="spellEnd"/>
      <w:r w:rsidRPr="2D4967E6">
        <w:rPr>
          <w:rFonts w:ascii="Calibri" w:eastAsia="Calibri" w:hAnsi="Calibri" w:cs="Calibri"/>
          <w:i/>
          <w:iCs/>
          <w:lang w:val="nn-NO"/>
        </w:rPr>
        <w:t xml:space="preserve"> (§ 12-7 nr. 2)</w:t>
      </w:r>
    </w:p>
    <w:p w14:paraId="3A193ED1" w14:textId="77777777" w:rsidR="009918D4" w:rsidRDefault="009918D4" w:rsidP="009918D4">
      <w:pPr>
        <w:pStyle w:val="Listeavsnitt"/>
        <w:numPr>
          <w:ilvl w:val="0"/>
          <w:numId w:val="26"/>
        </w:numPr>
        <w:spacing w:before="60" w:after="120" w:line="264" w:lineRule="auto"/>
        <w:ind w:left="709" w:hanging="283"/>
        <w:rPr>
          <w:rFonts w:eastAsiaTheme="minorEastAsia"/>
          <w:i/>
          <w:iCs/>
        </w:rPr>
      </w:pPr>
      <w:r w:rsidRPr="2D4967E6">
        <w:rPr>
          <w:rFonts w:ascii="Calibri" w:eastAsia="Calibri" w:hAnsi="Calibri" w:cs="Calibri"/>
          <w:i/>
          <w:iCs/>
        </w:rPr>
        <w:t>Retningslinjer for særlige drifts- og skjøtselstiltak (§ 12-7 nr. 9)</w:t>
      </w:r>
    </w:p>
    <w:p w14:paraId="758BAF4A" w14:textId="77777777" w:rsidR="009918D4" w:rsidRDefault="009918D4" w:rsidP="009918D4">
      <w:pPr>
        <w:spacing w:before="60"/>
        <w:rPr>
          <w:rFonts w:ascii="Calibri" w:eastAsia="Calibri" w:hAnsi="Calibri" w:cs="Calibri"/>
        </w:rPr>
      </w:pPr>
    </w:p>
    <w:p w14:paraId="0AD0A225" w14:textId="77777777" w:rsidR="009918D4" w:rsidRDefault="009918D4" w:rsidP="009918D4">
      <w:pPr>
        <w:rPr>
          <w:rFonts w:ascii="Calibri" w:eastAsia="Calibri" w:hAnsi="Calibri" w:cs="Calibri"/>
          <w:sz w:val="24"/>
          <w:szCs w:val="24"/>
        </w:rPr>
      </w:pPr>
      <w:r w:rsidRPr="2D4967E6">
        <w:rPr>
          <w:rFonts w:ascii="Calibri" w:eastAsia="Calibri" w:hAnsi="Calibri" w:cs="Calibri"/>
          <w:color w:val="2F5496" w:themeColor="accent1" w:themeShade="BF"/>
          <w:sz w:val="24"/>
          <w:szCs w:val="24"/>
        </w:rPr>
        <w:t>&lt;Arealformål&gt; (felt x, x, etc.)</w:t>
      </w:r>
    </w:p>
    <w:p w14:paraId="00E92D74" w14:textId="77777777" w:rsidR="009918D4" w:rsidRDefault="009918D4" w:rsidP="009918D4">
      <w:pPr>
        <w:spacing w:after="60"/>
        <w:rPr>
          <w:rFonts w:ascii="Calibri" w:eastAsia="Calibri" w:hAnsi="Calibri" w:cs="Calibri"/>
        </w:rPr>
      </w:pPr>
      <w:r w:rsidRPr="2D4967E6">
        <w:rPr>
          <w:rFonts w:ascii="Calibri" w:eastAsia="Calibri" w:hAnsi="Calibri" w:cs="Calibri"/>
          <w:i/>
          <w:iCs/>
          <w:color w:val="000000" w:themeColor="text1"/>
        </w:rPr>
        <w:t>Bestemmelser som gjelder særskilt for enkelte felt, alene eller flere sammen, kan eksempelvis omfatte:</w:t>
      </w:r>
    </w:p>
    <w:p w14:paraId="0C815D9C" w14:textId="77777777" w:rsidR="009918D4" w:rsidRDefault="009918D4" w:rsidP="009918D4">
      <w:pPr>
        <w:pStyle w:val="Listeavsnitt"/>
        <w:numPr>
          <w:ilvl w:val="0"/>
          <w:numId w:val="25"/>
        </w:numPr>
        <w:spacing w:after="120" w:line="264" w:lineRule="auto"/>
        <w:ind w:left="709" w:hanging="283"/>
        <w:rPr>
          <w:rFonts w:eastAsiaTheme="minorEastAsia"/>
          <w:i/>
          <w:iCs/>
        </w:rPr>
      </w:pPr>
      <w:r w:rsidRPr="2D4967E6">
        <w:rPr>
          <w:rFonts w:ascii="Calibri" w:eastAsia="Calibri" w:hAnsi="Calibri" w:cs="Calibri"/>
          <w:i/>
          <w:iCs/>
        </w:rPr>
        <w:t>Lokalisering og utforming av bebyggelse og anlegg til landbruk og reindrift (§ 12-7 nr. 1)</w:t>
      </w:r>
    </w:p>
    <w:p w14:paraId="59F0F26D" w14:textId="77777777" w:rsidR="009918D4" w:rsidRDefault="009918D4" w:rsidP="009918D4">
      <w:pPr>
        <w:pStyle w:val="Listeavsnitt"/>
        <w:numPr>
          <w:ilvl w:val="0"/>
          <w:numId w:val="25"/>
        </w:numPr>
        <w:spacing w:after="120" w:line="264" w:lineRule="auto"/>
        <w:ind w:left="709" w:hanging="283"/>
        <w:rPr>
          <w:rFonts w:eastAsiaTheme="minorEastAsia"/>
          <w:i/>
          <w:iCs/>
        </w:rPr>
      </w:pPr>
      <w:r w:rsidRPr="2D4967E6">
        <w:rPr>
          <w:rFonts w:ascii="Calibri" w:eastAsia="Calibri" w:hAnsi="Calibri" w:cs="Calibri"/>
          <w:i/>
          <w:iCs/>
        </w:rPr>
        <w:t>Nydyrking (§ 12-7 nr. 1)</w:t>
      </w:r>
    </w:p>
    <w:p w14:paraId="0B913341" w14:textId="77777777" w:rsidR="009918D4" w:rsidRDefault="009918D4" w:rsidP="009918D4">
      <w:pPr>
        <w:pStyle w:val="Listeavsnitt"/>
        <w:numPr>
          <w:ilvl w:val="0"/>
          <w:numId w:val="25"/>
        </w:numPr>
        <w:spacing w:after="120" w:line="264" w:lineRule="auto"/>
        <w:ind w:left="709" w:hanging="283"/>
        <w:rPr>
          <w:rFonts w:eastAsiaTheme="minorEastAsia"/>
          <w:i/>
          <w:iCs/>
        </w:rPr>
      </w:pPr>
      <w:r w:rsidRPr="2D4967E6">
        <w:rPr>
          <w:rFonts w:ascii="Calibri" w:eastAsia="Calibri" w:hAnsi="Calibri" w:cs="Calibri"/>
          <w:i/>
          <w:iCs/>
        </w:rPr>
        <w:t>Bestemmelser om arealbruk, plassering, grad av utnytting og vilkår for bebyggelse i områder for spredt utbygging av boliger, fritidsboliger og næringsvirksomhet innenfor LNFR-formål (§ 12-7 nr. 1, 2)</w:t>
      </w:r>
    </w:p>
    <w:p w14:paraId="5C67F2C5"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Bruk og vern av sjø og vassdrag med tilhørende strandsone (§ 12-5 nr. 6)</w:t>
      </w:r>
    </w:p>
    <w:p w14:paraId="1AD94536"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 xml:space="preserve">Fellesbestemmelser for bruk og vern av sjø og vassdrag (Felt x, x, x, etc.) og/eller bestemmelser for &lt;Arealformål&gt;, felt x, x, </w:t>
      </w:r>
      <w:proofErr w:type="spellStart"/>
      <w:r w:rsidRPr="2526A587">
        <w:rPr>
          <w:rFonts w:ascii="Calibri Light" w:eastAsia="Calibri Light" w:hAnsi="Calibri Light" w:cs="Calibri Light"/>
          <w:color w:val="2F5496" w:themeColor="accent1" w:themeShade="BF"/>
          <w:sz w:val="26"/>
          <w:szCs w:val="26"/>
        </w:rPr>
        <w:t>etc</w:t>
      </w:r>
      <w:proofErr w:type="spellEnd"/>
      <w:r w:rsidRPr="2526A587">
        <w:rPr>
          <w:rFonts w:ascii="Calibri Light" w:eastAsia="Calibri Light" w:hAnsi="Calibri Light" w:cs="Calibri Light"/>
          <w:color w:val="2F5496" w:themeColor="accent1" w:themeShade="BF"/>
          <w:sz w:val="26"/>
          <w:szCs w:val="26"/>
        </w:rPr>
        <w:t>, kan eksempelvis omfatte:</w:t>
      </w:r>
    </w:p>
    <w:p w14:paraId="1C40F3B3" w14:textId="77777777" w:rsidR="009918D4" w:rsidRPr="00A22428" w:rsidRDefault="009918D4" w:rsidP="009918D4">
      <w:pPr>
        <w:pStyle w:val="Listeavsnitt"/>
        <w:numPr>
          <w:ilvl w:val="0"/>
          <w:numId w:val="26"/>
        </w:numPr>
        <w:spacing w:before="60" w:after="120" w:line="264" w:lineRule="auto"/>
        <w:ind w:left="709" w:hanging="283"/>
        <w:rPr>
          <w:rFonts w:eastAsiaTheme="minorEastAsia"/>
          <w:i/>
          <w:iCs/>
          <w:lang w:val="nn-NO"/>
        </w:rPr>
      </w:pPr>
      <w:r w:rsidRPr="2D4967E6">
        <w:rPr>
          <w:rFonts w:ascii="Calibri" w:eastAsia="Calibri" w:hAnsi="Calibri" w:cs="Calibri"/>
          <w:i/>
          <w:iCs/>
          <w:lang w:val="nn-NO"/>
        </w:rPr>
        <w:t xml:space="preserve">Utforming og vilkår for bruk av </w:t>
      </w:r>
      <w:proofErr w:type="spellStart"/>
      <w:r w:rsidRPr="2D4967E6">
        <w:rPr>
          <w:rFonts w:ascii="Calibri" w:eastAsia="Calibri" w:hAnsi="Calibri" w:cs="Calibri"/>
          <w:i/>
          <w:iCs/>
          <w:lang w:val="nn-NO"/>
        </w:rPr>
        <w:t>arealer</w:t>
      </w:r>
      <w:proofErr w:type="spellEnd"/>
      <w:r w:rsidRPr="2D4967E6">
        <w:rPr>
          <w:rFonts w:ascii="Calibri" w:eastAsia="Calibri" w:hAnsi="Calibri" w:cs="Calibri"/>
          <w:i/>
          <w:iCs/>
          <w:lang w:val="nn-NO"/>
        </w:rPr>
        <w:t xml:space="preserve"> (§ 12-7 nr. 1, 2)</w:t>
      </w:r>
    </w:p>
    <w:p w14:paraId="02D1CDA8" w14:textId="77777777" w:rsidR="009918D4" w:rsidRDefault="009918D4" w:rsidP="009918D4">
      <w:pPr>
        <w:pStyle w:val="Listeavsnitt"/>
        <w:numPr>
          <w:ilvl w:val="0"/>
          <w:numId w:val="26"/>
        </w:numPr>
        <w:spacing w:before="60" w:after="120" w:line="264" w:lineRule="auto"/>
        <w:ind w:left="709" w:hanging="283"/>
        <w:rPr>
          <w:rFonts w:eastAsiaTheme="minorEastAsia"/>
          <w:i/>
          <w:iCs/>
        </w:rPr>
      </w:pPr>
      <w:r w:rsidRPr="2D4967E6">
        <w:rPr>
          <w:rFonts w:ascii="Calibri" w:eastAsia="Calibri" w:hAnsi="Calibri" w:cs="Calibri"/>
          <w:i/>
          <w:iCs/>
        </w:rPr>
        <w:t>Retningslinjer for særlige drifts- og skjøtselstiltak (§ 12-7 nr. 9)</w:t>
      </w:r>
    </w:p>
    <w:p w14:paraId="45CB5F47" w14:textId="77777777" w:rsidR="009918D4" w:rsidRDefault="009918D4" w:rsidP="009918D4">
      <w:pPr>
        <w:spacing w:before="40" w:after="0"/>
        <w:ind w:left="708"/>
        <w:rPr>
          <w:rFonts w:eastAsiaTheme="minorEastAsia"/>
          <w:color w:val="2F5496" w:themeColor="accent1" w:themeShade="BF"/>
          <w:sz w:val="26"/>
          <w:szCs w:val="26"/>
        </w:rPr>
      </w:pPr>
    </w:p>
    <w:p w14:paraId="2612F7F2"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Kombinerte hovedformål (§ 12-5)</w:t>
      </w:r>
    </w:p>
    <w:p w14:paraId="40BEBE87" w14:textId="77777777" w:rsidR="009918D4" w:rsidRDefault="009918D4" w:rsidP="009918D4">
      <w:pPr>
        <w:spacing w:before="40" w:after="0"/>
        <w:rPr>
          <w:rFonts w:eastAsiaTheme="minorEastAsia"/>
          <w:color w:val="2F5496" w:themeColor="accent1" w:themeShade="BF"/>
          <w:sz w:val="26"/>
          <w:szCs w:val="26"/>
        </w:rPr>
      </w:pPr>
      <w:r w:rsidRPr="2526A587">
        <w:rPr>
          <w:rFonts w:ascii="Calibri Light" w:eastAsia="Calibri Light" w:hAnsi="Calibri Light" w:cs="Calibri Light"/>
          <w:color w:val="2F5496" w:themeColor="accent1" w:themeShade="BF"/>
          <w:sz w:val="26"/>
          <w:szCs w:val="26"/>
        </w:rPr>
        <w:t>Fellesbestemmelser for kombinerte hovedformål (felt x, x, x, etc.) og/eller bestemmelser for &lt;Arealformål&gt;, felt x, x, etc.</w:t>
      </w:r>
    </w:p>
    <w:p w14:paraId="70A0230C" w14:textId="77777777" w:rsidR="009918D4" w:rsidRDefault="009918D4" w:rsidP="009918D4">
      <w:pPr>
        <w:rPr>
          <w:rFonts w:ascii="Calibri" w:eastAsia="Calibri" w:hAnsi="Calibri" w:cs="Calibri"/>
        </w:rPr>
      </w:pPr>
    </w:p>
    <w:p w14:paraId="4A6D73AD" w14:textId="77777777" w:rsidR="009918D4" w:rsidRPr="006B1695" w:rsidRDefault="009918D4" w:rsidP="009918D4">
      <w:pPr>
        <w:pStyle w:val="Listeavsnitt"/>
        <w:numPr>
          <w:ilvl w:val="0"/>
          <w:numId w:val="37"/>
        </w:numPr>
        <w:spacing w:before="240" w:after="0"/>
        <w:rPr>
          <w:rFonts w:eastAsiaTheme="minorEastAsia"/>
          <w:b/>
          <w:bCs/>
          <w:color w:val="2F5496" w:themeColor="accent1" w:themeShade="BF"/>
          <w:sz w:val="32"/>
          <w:szCs w:val="32"/>
        </w:rPr>
      </w:pPr>
      <w:proofErr w:type="spellStart"/>
      <w:r w:rsidRPr="006B1695">
        <w:rPr>
          <w:rFonts w:ascii="Calibri Light" w:eastAsia="Calibri Light" w:hAnsi="Calibri Light" w:cs="Calibri Light"/>
          <w:b/>
          <w:bCs/>
          <w:color w:val="2F5496" w:themeColor="accent1" w:themeShade="BF"/>
          <w:sz w:val="32"/>
          <w:szCs w:val="32"/>
          <w:lang w:val="nn-NO"/>
        </w:rPr>
        <w:t>Bestemmelser</w:t>
      </w:r>
      <w:proofErr w:type="spellEnd"/>
      <w:r w:rsidRPr="006B1695">
        <w:rPr>
          <w:rFonts w:ascii="Calibri Light" w:eastAsia="Calibri Light" w:hAnsi="Calibri Light" w:cs="Calibri Light"/>
          <w:b/>
          <w:bCs/>
          <w:color w:val="2F5496" w:themeColor="accent1" w:themeShade="BF"/>
          <w:sz w:val="32"/>
          <w:szCs w:val="32"/>
        </w:rPr>
        <w:t xml:space="preserve"> til hensynssoner (§§ 12-6, 12-7 og 11-8)</w:t>
      </w:r>
    </w:p>
    <w:p w14:paraId="63FB9879" w14:textId="77777777" w:rsidR="009918D4" w:rsidRDefault="009918D4" w:rsidP="009918D4">
      <w:pPr>
        <w:spacing w:before="40" w:after="0"/>
        <w:rPr>
          <w:rFonts w:eastAsiaTheme="minorEastAsia"/>
          <w:i/>
          <w:iCs/>
          <w:color w:val="2F5496" w:themeColor="accent1" w:themeShade="BF"/>
        </w:rPr>
      </w:pPr>
      <w:r w:rsidRPr="2526A587">
        <w:rPr>
          <w:rFonts w:ascii="Calibri Light" w:eastAsia="Calibri Light" w:hAnsi="Calibri Light" w:cs="Calibri Light"/>
          <w:i/>
          <w:iCs/>
          <w:color w:val="2F5496" w:themeColor="accent1" w:themeShade="BF"/>
        </w:rPr>
        <w:t>Gi nødvendige bestemmelser til planens hensynssoner slik at hensynssonene får rettslig innhold</w:t>
      </w:r>
    </w:p>
    <w:p w14:paraId="461557FD"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Sikrings-, støy- og faresoner (§ 11-8 a) (sone x, x)</w:t>
      </w:r>
    </w:p>
    <w:p w14:paraId="3BDD4C51" w14:textId="77777777" w:rsidR="009918D4" w:rsidRDefault="009918D4" w:rsidP="009918D4">
      <w:pPr>
        <w:pStyle w:val="Listeavsnitt"/>
        <w:numPr>
          <w:ilvl w:val="0"/>
          <w:numId w:val="24"/>
        </w:numPr>
        <w:spacing w:after="120" w:line="264" w:lineRule="auto"/>
        <w:ind w:left="709" w:hanging="283"/>
        <w:rPr>
          <w:rFonts w:eastAsiaTheme="minorEastAsia"/>
          <w:i/>
          <w:iCs/>
        </w:rPr>
      </w:pPr>
      <w:r w:rsidRPr="2D4967E6">
        <w:rPr>
          <w:rFonts w:ascii="Calibri" w:eastAsia="Calibri" w:hAnsi="Calibri" w:cs="Calibri"/>
          <w:i/>
          <w:iCs/>
        </w:rPr>
        <w:t xml:space="preserve">Krav eller forbud for å ivareta sikkerhet og avverge fare </w:t>
      </w:r>
    </w:p>
    <w:p w14:paraId="33C59D3D"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000B4D06">
        <w:rPr>
          <w:rFonts w:ascii="Calibri Light" w:eastAsia="Calibri Light" w:hAnsi="Calibri Light" w:cs="Calibri Light"/>
          <w:b/>
          <w:bCs/>
          <w:color w:val="2F5496" w:themeColor="accent1" w:themeShade="BF"/>
          <w:sz w:val="26"/>
          <w:szCs w:val="26"/>
        </w:rPr>
        <w:t>Særlige</w:t>
      </w:r>
      <w:r w:rsidRPr="2526A587">
        <w:rPr>
          <w:rFonts w:ascii="Calibri Light" w:eastAsia="Calibri Light" w:hAnsi="Calibri Light" w:cs="Calibri Light"/>
          <w:b/>
          <w:bCs/>
          <w:color w:val="2F5496" w:themeColor="accent1" w:themeShade="BF"/>
          <w:sz w:val="26"/>
          <w:szCs w:val="26"/>
          <w:lang w:val="nn-NO"/>
        </w:rPr>
        <w:t xml:space="preserve"> krav til infrastruktur (§ 11-8 b) (sone x, x)</w:t>
      </w:r>
    </w:p>
    <w:p w14:paraId="3F2DF085" w14:textId="77777777" w:rsidR="009918D4" w:rsidRPr="005C5B3F" w:rsidRDefault="009918D4" w:rsidP="009918D4">
      <w:pPr>
        <w:pStyle w:val="Listeavsnitt"/>
        <w:numPr>
          <w:ilvl w:val="0"/>
          <w:numId w:val="24"/>
        </w:numPr>
        <w:spacing w:after="120" w:line="264" w:lineRule="auto"/>
        <w:ind w:left="709" w:hanging="284"/>
        <w:rPr>
          <w:rFonts w:eastAsiaTheme="minorEastAsia"/>
          <w:i/>
          <w:iCs/>
        </w:rPr>
      </w:pPr>
      <w:r w:rsidRPr="2D4967E6">
        <w:rPr>
          <w:rFonts w:ascii="Calibri" w:eastAsia="Calibri" w:hAnsi="Calibri" w:cs="Calibri"/>
          <w:i/>
          <w:iCs/>
        </w:rPr>
        <w:t xml:space="preserve">Nærmere angitte løsninger for infrastruktur </w:t>
      </w:r>
    </w:p>
    <w:p w14:paraId="60710378" w14:textId="77777777" w:rsidR="009918D4" w:rsidRPr="005C5B3F" w:rsidRDefault="009918D4" w:rsidP="009918D4">
      <w:pPr>
        <w:pStyle w:val="Listeavsnitt"/>
        <w:numPr>
          <w:ilvl w:val="0"/>
          <w:numId w:val="28"/>
        </w:numPr>
        <w:spacing w:before="60" w:after="120" w:line="264" w:lineRule="auto"/>
        <w:rPr>
          <w:rFonts w:ascii="Calibri" w:eastAsia="Calibri" w:hAnsi="Calibri" w:cs="Calibri"/>
          <w:i/>
          <w:iCs/>
          <w:color w:val="ED7D31" w:themeColor="accent2"/>
        </w:rPr>
      </w:pPr>
      <w:r>
        <w:rPr>
          <w:rFonts w:ascii="Calibri" w:eastAsia="Calibri" w:hAnsi="Calibri" w:cs="Calibri"/>
          <w:i/>
          <w:iCs/>
          <w:color w:val="ED7D31" w:themeColor="accent2"/>
        </w:rPr>
        <w:t>B</w:t>
      </w:r>
      <w:r w:rsidRPr="005C5B3F">
        <w:rPr>
          <w:rFonts w:ascii="Calibri" w:eastAsia="Calibri" w:hAnsi="Calibri" w:cs="Calibri"/>
          <w:i/>
          <w:iCs/>
          <w:color w:val="ED7D31" w:themeColor="accent2"/>
        </w:rPr>
        <w:t xml:space="preserve">estemmelse om </w:t>
      </w:r>
      <w:r>
        <w:rPr>
          <w:rFonts w:ascii="Calibri" w:eastAsia="Calibri" w:hAnsi="Calibri" w:cs="Calibri"/>
          <w:i/>
          <w:iCs/>
          <w:color w:val="ED7D31" w:themeColor="accent2"/>
        </w:rPr>
        <w:t xml:space="preserve">vilkår for og forbud mot </w:t>
      </w:r>
      <w:r w:rsidRPr="005C5B3F">
        <w:rPr>
          <w:rFonts w:ascii="Calibri" w:eastAsia="Calibri" w:hAnsi="Calibri" w:cs="Calibri"/>
          <w:i/>
          <w:iCs/>
          <w:color w:val="ED7D31" w:themeColor="accent2"/>
        </w:rPr>
        <w:t>byg</w:t>
      </w:r>
      <w:r>
        <w:rPr>
          <w:rFonts w:ascii="Calibri" w:eastAsia="Calibri" w:hAnsi="Calibri" w:cs="Calibri"/>
          <w:i/>
          <w:iCs/>
          <w:color w:val="ED7D31" w:themeColor="accent2"/>
        </w:rPr>
        <w:t>ging, utkraging</w:t>
      </w:r>
      <w:r w:rsidRPr="005C5B3F">
        <w:rPr>
          <w:rFonts w:ascii="Calibri" w:eastAsia="Calibri" w:hAnsi="Calibri" w:cs="Calibri"/>
          <w:i/>
          <w:iCs/>
          <w:color w:val="ED7D31" w:themeColor="accent2"/>
        </w:rPr>
        <w:t xml:space="preserve"> e.l.</w:t>
      </w:r>
    </w:p>
    <w:p w14:paraId="6A9EF4AC"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Særlige hensyn til landbruk, reindrift, friluftsliv, grønnstruktur, landskap eller bevaring av naturmiljø eller kulturmiljø (§ 11-8 c) (sone x, x)</w:t>
      </w:r>
    </w:p>
    <w:p w14:paraId="6F1D61C5" w14:textId="77777777" w:rsidR="009918D4" w:rsidRDefault="009918D4" w:rsidP="009918D4">
      <w:pPr>
        <w:pStyle w:val="Listeavsnitt"/>
        <w:numPr>
          <w:ilvl w:val="1"/>
          <w:numId w:val="23"/>
        </w:numPr>
        <w:spacing w:after="120" w:line="264" w:lineRule="auto"/>
        <w:ind w:left="709" w:hanging="283"/>
        <w:rPr>
          <w:rFonts w:eastAsiaTheme="minorEastAsia"/>
          <w:i/>
          <w:iCs/>
        </w:rPr>
      </w:pPr>
      <w:r w:rsidRPr="2D4967E6">
        <w:rPr>
          <w:rFonts w:ascii="Calibri" w:eastAsia="Calibri" w:hAnsi="Calibri" w:cs="Calibri"/>
          <w:i/>
          <w:iCs/>
        </w:rPr>
        <w:t>Som angir hensyn og/eller følger opp vedtatte sektorplaner</w:t>
      </w:r>
    </w:p>
    <w:p w14:paraId="553CA300" w14:textId="77777777" w:rsidR="009918D4" w:rsidRDefault="009918D4" w:rsidP="009918D4">
      <w:pPr>
        <w:pStyle w:val="Listeavsnitt"/>
        <w:numPr>
          <w:ilvl w:val="1"/>
          <w:numId w:val="23"/>
        </w:numPr>
        <w:spacing w:after="120" w:line="264" w:lineRule="auto"/>
        <w:ind w:left="709" w:hanging="283"/>
        <w:rPr>
          <w:rFonts w:eastAsiaTheme="minorEastAsia"/>
          <w:i/>
          <w:iCs/>
        </w:rPr>
      </w:pPr>
      <w:r w:rsidRPr="2D4967E6">
        <w:rPr>
          <w:rFonts w:ascii="Calibri" w:eastAsia="Calibri" w:hAnsi="Calibri" w:cs="Calibri"/>
          <w:i/>
          <w:iCs/>
        </w:rPr>
        <w:t xml:space="preserve">Om tilrettelegging for eller begrensing av ferdsel </w:t>
      </w:r>
    </w:p>
    <w:p w14:paraId="12460827" w14:textId="77777777" w:rsidR="009918D4" w:rsidRDefault="009918D4" w:rsidP="009918D4">
      <w:pPr>
        <w:pStyle w:val="Listeavsnitt"/>
        <w:numPr>
          <w:ilvl w:val="1"/>
          <w:numId w:val="23"/>
        </w:numPr>
        <w:spacing w:after="120" w:line="264" w:lineRule="auto"/>
        <w:ind w:left="709" w:hanging="283"/>
        <w:rPr>
          <w:rFonts w:eastAsiaTheme="minorEastAsia"/>
          <w:i/>
          <w:iCs/>
        </w:rPr>
      </w:pPr>
      <w:r w:rsidRPr="2D4967E6">
        <w:rPr>
          <w:rFonts w:ascii="Calibri" w:eastAsia="Calibri" w:hAnsi="Calibri" w:cs="Calibri"/>
          <w:i/>
          <w:iCs/>
        </w:rPr>
        <w:t>Om bruk og vern</w:t>
      </w:r>
    </w:p>
    <w:p w14:paraId="23B368C8"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Båndlagte områder eller båndlegging i påvente av vedtak (§ 11-8 d) (sone x, x)</w:t>
      </w:r>
    </w:p>
    <w:p w14:paraId="34C7855E" w14:textId="77777777" w:rsidR="009918D4" w:rsidRDefault="009918D4" w:rsidP="009918D4">
      <w:pPr>
        <w:pStyle w:val="Listeavsnitt"/>
        <w:numPr>
          <w:ilvl w:val="0"/>
          <w:numId w:val="22"/>
        </w:numPr>
        <w:spacing w:after="120" w:line="264" w:lineRule="auto"/>
        <w:ind w:hanging="294"/>
        <w:rPr>
          <w:rFonts w:eastAsiaTheme="minorEastAsia"/>
          <w:i/>
          <w:iCs/>
        </w:rPr>
      </w:pPr>
      <w:r w:rsidRPr="2D4967E6">
        <w:rPr>
          <w:rFonts w:ascii="Calibri" w:eastAsia="Calibri" w:hAnsi="Calibri" w:cs="Calibri"/>
          <w:i/>
          <w:iCs/>
        </w:rPr>
        <w:t xml:space="preserve">Rådighetsbegrensninger som gjelder inntil </w:t>
      </w:r>
      <w:proofErr w:type="gramStart"/>
      <w:r w:rsidRPr="2D4967E6">
        <w:rPr>
          <w:rFonts w:ascii="Calibri" w:eastAsia="Calibri" w:hAnsi="Calibri" w:cs="Calibri"/>
          <w:i/>
          <w:iCs/>
        </w:rPr>
        <w:t>forvaltningsvedtak</w:t>
      </w:r>
      <w:proofErr w:type="gramEnd"/>
      <w:r w:rsidRPr="2D4967E6">
        <w:rPr>
          <w:rFonts w:ascii="Calibri" w:eastAsia="Calibri" w:hAnsi="Calibri" w:cs="Calibri"/>
          <w:i/>
          <w:iCs/>
        </w:rPr>
        <w:t xml:space="preserve"> er gjort</w:t>
      </w:r>
    </w:p>
    <w:p w14:paraId="65543047" w14:textId="77777777" w:rsidR="009918D4" w:rsidRDefault="009918D4" w:rsidP="009918D4">
      <w:pPr>
        <w:pStyle w:val="Listeavsnitt"/>
        <w:numPr>
          <w:ilvl w:val="0"/>
          <w:numId w:val="22"/>
        </w:numPr>
        <w:spacing w:after="120" w:line="264" w:lineRule="auto"/>
        <w:ind w:hanging="294"/>
        <w:rPr>
          <w:rFonts w:eastAsiaTheme="minorEastAsia"/>
          <w:i/>
          <w:iCs/>
        </w:rPr>
      </w:pPr>
      <w:r w:rsidRPr="2D4967E6">
        <w:rPr>
          <w:rFonts w:ascii="Calibri" w:eastAsia="Calibri" w:hAnsi="Calibri" w:cs="Calibri"/>
          <w:i/>
          <w:iCs/>
        </w:rPr>
        <w:t>Hvilke tiltak/virksomheter som er tillatt eller forbudt i henhold til båndlegging etter annen lov</w:t>
      </w:r>
    </w:p>
    <w:p w14:paraId="69CCF86B"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lang w:val="nn-NO"/>
        </w:rPr>
        <w:t>Krav om felles planlegging (§ 11-8 e) (sone x, x)</w:t>
      </w:r>
    </w:p>
    <w:p w14:paraId="77631EE6" w14:textId="77777777" w:rsidR="009918D4" w:rsidRDefault="009918D4" w:rsidP="009918D4">
      <w:pPr>
        <w:pStyle w:val="Listeavsnitt"/>
        <w:numPr>
          <w:ilvl w:val="0"/>
          <w:numId w:val="21"/>
        </w:numPr>
        <w:spacing w:after="120" w:line="264" w:lineRule="auto"/>
        <w:ind w:hanging="294"/>
        <w:rPr>
          <w:rFonts w:eastAsiaTheme="minorEastAsia"/>
          <w:i/>
          <w:iCs/>
        </w:rPr>
      </w:pPr>
      <w:r w:rsidRPr="2526A587">
        <w:rPr>
          <w:rFonts w:ascii="Calibri" w:eastAsia="Calibri" w:hAnsi="Calibri" w:cs="Calibri"/>
          <w:i/>
          <w:iCs/>
        </w:rPr>
        <w:t>Krav om at området skal planlegges samlet (bare aktuelt i områderegulering)</w:t>
      </w:r>
    </w:p>
    <w:p w14:paraId="30A54B53" w14:textId="77777777" w:rsidR="009918D4" w:rsidRDefault="009918D4" w:rsidP="009918D4">
      <w:pPr>
        <w:ind w:left="720"/>
        <w:rPr>
          <w:rFonts w:ascii="Calibri" w:eastAsia="Calibri" w:hAnsi="Calibri" w:cs="Calibri"/>
        </w:rPr>
      </w:pPr>
    </w:p>
    <w:p w14:paraId="50478D09" w14:textId="77777777" w:rsidR="009918D4" w:rsidRPr="006B1695" w:rsidRDefault="009918D4" w:rsidP="009918D4">
      <w:pPr>
        <w:pStyle w:val="Listeavsnitt"/>
        <w:numPr>
          <w:ilvl w:val="0"/>
          <w:numId w:val="37"/>
        </w:numPr>
        <w:spacing w:before="240" w:after="0"/>
        <w:rPr>
          <w:rFonts w:eastAsiaTheme="minorEastAsia"/>
          <w:b/>
          <w:bCs/>
          <w:color w:val="2F5496" w:themeColor="accent1" w:themeShade="BF"/>
          <w:sz w:val="32"/>
          <w:szCs w:val="32"/>
        </w:rPr>
      </w:pPr>
      <w:r w:rsidRPr="006B1695">
        <w:rPr>
          <w:rFonts w:ascii="Calibri Light" w:eastAsia="Calibri Light" w:hAnsi="Calibri Light" w:cs="Calibri Light"/>
          <w:b/>
          <w:bCs/>
          <w:color w:val="2F5496" w:themeColor="accent1" w:themeShade="BF"/>
          <w:sz w:val="32"/>
          <w:szCs w:val="32"/>
        </w:rPr>
        <w:t xml:space="preserve">Bestemmelser til bestemmelsesområder </w:t>
      </w:r>
    </w:p>
    <w:p w14:paraId="63FA82F6" w14:textId="77777777" w:rsidR="009918D4" w:rsidRDefault="009918D4" w:rsidP="009918D4">
      <w:pPr>
        <w:rPr>
          <w:rFonts w:ascii="Calibri" w:eastAsia="Calibri" w:hAnsi="Calibri" w:cs="Calibri"/>
        </w:rPr>
      </w:pPr>
      <w:r w:rsidRPr="2D4967E6">
        <w:rPr>
          <w:rFonts w:ascii="Calibri" w:eastAsia="Calibri" w:hAnsi="Calibri" w:cs="Calibri"/>
          <w:i/>
          <w:iCs/>
        </w:rPr>
        <w:t>Gi nødvendige bestemmelser til planens bestemmelsesområder slik at områdene får et rettslig innhold</w:t>
      </w:r>
    </w:p>
    <w:p w14:paraId="1C7EF867" w14:textId="77777777" w:rsidR="009918D4" w:rsidRPr="000B4D06"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000B4D06">
        <w:rPr>
          <w:rFonts w:ascii="Calibri Light" w:eastAsia="Calibri Light" w:hAnsi="Calibri Light" w:cs="Calibri Light"/>
          <w:b/>
          <w:bCs/>
          <w:color w:val="2F5496" w:themeColor="accent1" w:themeShade="BF"/>
          <w:sz w:val="26"/>
          <w:szCs w:val="26"/>
        </w:rPr>
        <w:t>Bestemmelser til bestemmelsesområde</w:t>
      </w:r>
      <w:r w:rsidRPr="000B4D06">
        <w:rPr>
          <w:rFonts w:ascii="Calibri Light" w:eastAsia="Calibri Light" w:hAnsi="Calibri Light" w:cs="Calibri Light"/>
          <w:b/>
          <w:bCs/>
          <w:color w:val="2F5496" w:themeColor="accent1" w:themeShade="BF"/>
          <w:sz w:val="24"/>
          <w:szCs w:val="26"/>
        </w:rPr>
        <w:t xml:space="preserve"> </w:t>
      </w:r>
      <w:r w:rsidRPr="000B4D06">
        <w:rPr>
          <w:rFonts w:ascii="Calibri Light" w:eastAsia="Calibri Light" w:hAnsi="Calibri Light" w:cs="Calibri Light"/>
          <w:b/>
          <w:bCs/>
          <w:color w:val="2F5496" w:themeColor="accent1" w:themeShade="BF"/>
          <w:sz w:val="26"/>
          <w:szCs w:val="26"/>
        </w:rPr>
        <w:t>(område #x, #x)</w:t>
      </w:r>
    </w:p>
    <w:p w14:paraId="4E0C4383" w14:textId="77777777" w:rsidR="009918D4" w:rsidRPr="00DA6ABE" w:rsidRDefault="009918D4" w:rsidP="009918D4">
      <w:pPr>
        <w:pStyle w:val="Listeavsnitt"/>
        <w:numPr>
          <w:ilvl w:val="0"/>
          <w:numId w:val="21"/>
        </w:numPr>
        <w:spacing w:after="120" w:line="264" w:lineRule="auto"/>
        <w:ind w:hanging="294"/>
        <w:rPr>
          <w:rFonts w:eastAsiaTheme="minorEastAsia"/>
          <w:i/>
          <w:iCs/>
        </w:rPr>
      </w:pPr>
      <w:r w:rsidRPr="2526A587">
        <w:rPr>
          <w:rFonts w:ascii="Calibri" w:eastAsia="Calibri" w:hAnsi="Calibri" w:cs="Calibri"/>
          <w:i/>
          <w:iCs/>
        </w:rPr>
        <w:t xml:space="preserve">Bestemmelser og eller retningslinjer særskilt knyttet til et avgrenset område innenfor et, eller på tvers av flere arealformål (§12-7 </w:t>
      </w:r>
      <w:proofErr w:type="spellStart"/>
      <w:r w:rsidRPr="2526A587">
        <w:rPr>
          <w:rFonts w:ascii="Calibri" w:eastAsia="Calibri" w:hAnsi="Calibri" w:cs="Calibri"/>
          <w:i/>
          <w:iCs/>
        </w:rPr>
        <w:t>nr</w:t>
      </w:r>
      <w:proofErr w:type="spellEnd"/>
      <w:r w:rsidRPr="2526A587">
        <w:rPr>
          <w:rFonts w:ascii="Calibri" w:eastAsia="Calibri" w:hAnsi="Calibri" w:cs="Calibri"/>
          <w:i/>
          <w:iCs/>
        </w:rPr>
        <w:t xml:space="preserve"> 1-14)</w:t>
      </w:r>
    </w:p>
    <w:p w14:paraId="4786C5FE" w14:textId="77777777" w:rsidR="009918D4" w:rsidRPr="003C1CA1" w:rsidRDefault="009918D4" w:rsidP="009918D4">
      <w:pPr>
        <w:pStyle w:val="Listeavsnitt"/>
        <w:numPr>
          <w:ilvl w:val="0"/>
          <w:numId w:val="21"/>
        </w:numPr>
        <w:spacing w:after="120" w:line="264" w:lineRule="auto"/>
        <w:ind w:hanging="294"/>
        <w:rPr>
          <w:rFonts w:eastAsiaTheme="minorEastAsia"/>
          <w:i/>
          <w:iCs/>
          <w:color w:val="ED7D31" w:themeColor="accent2"/>
        </w:rPr>
      </w:pPr>
      <w:r w:rsidRPr="003C1CA1">
        <w:rPr>
          <w:rFonts w:ascii="Calibri" w:eastAsia="Calibri" w:hAnsi="Calibri" w:cs="Calibri"/>
          <w:i/>
          <w:iCs/>
          <w:color w:val="ED7D31" w:themeColor="accent2"/>
        </w:rPr>
        <w:t xml:space="preserve">Plassering og størrelse </w:t>
      </w:r>
      <w:proofErr w:type="spellStart"/>
      <w:r w:rsidRPr="003C1CA1">
        <w:rPr>
          <w:rFonts w:ascii="Calibri" w:eastAsia="Calibri" w:hAnsi="Calibri" w:cs="Calibri"/>
          <w:i/>
          <w:iCs/>
          <w:color w:val="ED7D31" w:themeColor="accent2"/>
        </w:rPr>
        <w:t>snødeponi</w:t>
      </w:r>
      <w:proofErr w:type="spellEnd"/>
      <w:r w:rsidRPr="003C1CA1">
        <w:rPr>
          <w:rFonts w:ascii="Calibri" w:eastAsia="Calibri" w:hAnsi="Calibri" w:cs="Calibri"/>
          <w:i/>
          <w:iCs/>
          <w:color w:val="ED7D31" w:themeColor="accent2"/>
        </w:rPr>
        <w:t xml:space="preserve"> </w:t>
      </w:r>
    </w:p>
    <w:p w14:paraId="18666D1B" w14:textId="77777777" w:rsidR="009918D4" w:rsidRDefault="009918D4" w:rsidP="009918D4">
      <w:pPr>
        <w:ind w:left="720"/>
        <w:rPr>
          <w:rFonts w:ascii="Calibri" w:eastAsia="Calibri" w:hAnsi="Calibri" w:cs="Calibri"/>
        </w:rPr>
      </w:pPr>
    </w:p>
    <w:p w14:paraId="2C745164" w14:textId="77777777" w:rsidR="009918D4" w:rsidRPr="006B1695" w:rsidRDefault="009918D4" w:rsidP="009918D4">
      <w:pPr>
        <w:pStyle w:val="Listeavsnitt"/>
        <w:numPr>
          <w:ilvl w:val="0"/>
          <w:numId w:val="37"/>
        </w:numPr>
        <w:spacing w:before="240" w:after="0"/>
        <w:rPr>
          <w:rFonts w:eastAsiaTheme="minorEastAsia"/>
          <w:b/>
          <w:bCs/>
          <w:color w:val="2F5496" w:themeColor="accent1" w:themeShade="BF"/>
          <w:sz w:val="32"/>
          <w:szCs w:val="32"/>
        </w:rPr>
      </w:pPr>
      <w:r w:rsidRPr="006B1695">
        <w:rPr>
          <w:rFonts w:ascii="Calibri Light" w:eastAsia="Calibri Light" w:hAnsi="Calibri Light" w:cs="Calibri Light"/>
          <w:b/>
          <w:bCs/>
          <w:color w:val="2F5496" w:themeColor="accent1" w:themeShade="BF"/>
          <w:sz w:val="32"/>
          <w:szCs w:val="32"/>
        </w:rPr>
        <w:t xml:space="preserve">Rekkefølgebestemmelser </w:t>
      </w:r>
    </w:p>
    <w:p w14:paraId="05634618" w14:textId="77777777" w:rsidR="009918D4" w:rsidRDefault="009918D4" w:rsidP="009918D4">
      <w:pPr>
        <w:rPr>
          <w:rFonts w:ascii="Calibri" w:eastAsia="Calibri" w:hAnsi="Calibri" w:cs="Calibri"/>
        </w:rPr>
      </w:pPr>
      <w:r w:rsidRPr="2D4967E6">
        <w:rPr>
          <w:rFonts w:ascii="Calibri" w:eastAsia="Calibri" w:hAnsi="Calibri" w:cs="Calibri"/>
          <w:i/>
          <w:iCs/>
        </w:rPr>
        <w:t xml:space="preserve">Alle rekkefølgebestemmelser som gjelder for </w:t>
      </w:r>
      <w:proofErr w:type="gramStart"/>
      <w:r w:rsidRPr="2D4967E6">
        <w:rPr>
          <w:rFonts w:ascii="Calibri" w:eastAsia="Calibri" w:hAnsi="Calibri" w:cs="Calibri"/>
          <w:i/>
          <w:iCs/>
        </w:rPr>
        <w:t>planområdet</w:t>
      </w:r>
      <w:proofErr w:type="gramEnd"/>
      <w:r w:rsidRPr="2D4967E6">
        <w:rPr>
          <w:rFonts w:ascii="Calibri" w:eastAsia="Calibri" w:hAnsi="Calibri" w:cs="Calibri"/>
          <w:i/>
          <w:iCs/>
        </w:rPr>
        <w:t xml:space="preserve"> samles i dette kapitlet (§ 12-7 nr. 10)</w:t>
      </w:r>
    </w:p>
    <w:p w14:paraId="4C84B540" w14:textId="77777777" w:rsidR="009918D4" w:rsidRPr="000B4D06"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000B4D06">
        <w:rPr>
          <w:rFonts w:ascii="Calibri Light" w:eastAsia="Calibri Light" w:hAnsi="Calibri Light" w:cs="Calibri Light"/>
          <w:b/>
          <w:bCs/>
          <w:color w:val="2F5496" w:themeColor="accent1" w:themeShade="BF"/>
          <w:sz w:val="26"/>
          <w:szCs w:val="26"/>
        </w:rPr>
        <w:t>Før opprettelse av eiendommer (felt x, x, x)</w:t>
      </w:r>
    </w:p>
    <w:p w14:paraId="1A2A2A60" w14:textId="77777777" w:rsidR="009918D4" w:rsidRDefault="009918D4" w:rsidP="009918D4">
      <w:pPr>
        <w:rPr>
          <w:rFonts w:ascii="Calibri" w:eastAsia="Calibri" w:hAnsi="Calibri" w:cs="Calibri"/>
        </w:rPr>
      </w:pPr>
    </w:p>
    <w:p w14:paraId="5EA85B59" w14:textId="77777777" w:rsidR="009918D4" w:rsidRPr="006B1695"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006B1695">
        <w:rPr>
          <w:rFonts w:ascii="Calibri Light" w:eastAsia="Calibri Light" w:hAnsi="Calibri Light" w:cs="Calibri Light"/>
          <w:b/>
          <w:bCs/>
          <w:color w:val="2F5496" w:themeColor="accent1" w:themeShade="BF"/>
          <w:sz w:val="26"/>
          <w:szCs w:val="26"/>
        </w:rPr>
        <w:t>Før rammetillatelse (felt x, x, x)</w:t>
      </w:r>
    </w:p>
    <w:p w14:paraId="7BC54131" w14:textId="77777777" w:rsidR="009918D4" w:rsidRPr="006B1695" w:rsidRDefault="009918D4" w:rsidP="009918D4">
      <w:pPr>
        <w:spacing w:before="40" w:after="0"/>
        <w:rPr>
          <w:rFonts w:eastAsiaTheme="minorEastAsia"/>
          <w:b/>
          <w:bCs/>
          <w:color w:val="2F5496" w:themeColor="accent1" w:themeShade="BF"/>
          <w:sz w:val="26"/>
          <w:szCs w:val="26"/>
        </w:rPr>
      </w:pPr>
    </w:p>
    <w:p w14:paraId="5962E92A" w14:textId="77777777" w:rsidR="009918D4" w:rsidRPr="000B4D06"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006B1695">
        <w:rPr>
          <w:rFonts w:ascii="Calibri Light" w:eastAsia="Calibri Light" w:hAnsi="Calibri Light" w:cs="Calibri Light"/>
          <w:b/>
          <w:bCs/>
          <w:color w:val="2F5496" w:themeColor="accent1" w:themeShade="BF"/>
          <w:sz w:val="26"/>
          <w:szCs w:val="26"/>
        </w:rPr>
        <w:t>Før igangsettingstillatelse (felt x, x, x)</w:t>
      </w:r>
    </w:p>
    <w:p w14:paraId="4297CD8B" w14:textId="77777777" w:rsidR="009918D4" w:rsidRPr="000B4D06" w:rsidRDefault="009918D4" w:rsidP="009918D4">
      <w:pPr>
        <w:pStyle w:val="Listeavsnitt"/>
        <w:rPr>
          <w:rFonts w:ascii="Calibri" w:eastAsia="Calibri" w:hAnsi="Calibri" w:cs="Calibri"/>
          <w:color w:val="4472C4" w:themeColor="accent1"/>
          <w:sz w:val="24"/>
          <w:szCs w:val="24"/>
        </w:rPr>
      </w:pPr>
    </w:p>
    <w:p w14:paraId="54B52CCE" w14:textId="77777777" w:rsidR="009918D4" w:rsidRPr="003C1CA1" w:rsidRDefault="009918D4" w:rsidP="009918D4">
      <w:pPr>
        <w:pStyle w:val="Listeavsnitt"/>
        <w:numPr>
          <w:ilvl w:val="2"/>
          <w:numId w:val="37"/>
        </w:numPr>
        <w:spacing w:before="240" w:after="0"/>
        <w:rPr>
          <w:rFonts w:eastAsiaTheme="minorEastAsia"/>
          <w:b/>
          <w:bCs/>
          <w:color w:val="ED7D31" w:themeColor="accent2"/>
          <w:sz w:val="26"/>
          <w:szCs w:val="26"/>
        </w:rPr>
      </w:pPr>
      <w:r w:rsidRPr="003C1CA1">
        <w:rPr>
          <w:rFonts w:ascii="Calibri" w:eastAsia="Calibri" w:hAnsi="Calibri" w:cs="Calibri"/>
          <w:color w:val="ED7D31" w:themeColor="accent2"/>
          <w:sz w:val="24"/>
          <w:szCs w:val="24"/>
        </w:rPr>
        <w:t>Det kan ikke gis igangsettingstillatelse for tiltak innenfor felt […]</w:t>
      </w:r>
      <w:r>
        <w:rPr>
          <w:rFonts w:ascii="Calibri" w:eastAsia="Calibri" w:hAnsi="Calibri" w:cs="Calibri"/>
          <w:color w:val="ED7D31" w:themeColor="accent2"/>
          <w:sz w:val="24"/>
          <w:szCs w:val="24"/>
        </w:rPr>
        <w:t>/</w:t>
      </w:r>
      <w:r w:rsidRPr="003C1CA1">
        <w:rPr>
          <w:rFonts w:ascii="Calibri" w:eastAsia="Calibri" w:hAnsi="Calibri" w:cs="Calibri"/>
          <w:color w:val="ED7D31" w:themeColor="accent2"/>
          <w:sz w:val="24"/>
          <w:szCs w:val="24"/>
        </w:rPr>
        <w:t>planområdet</w:t>
      </w:r>
      <w:r>
        <w:rPr>
          <w:rFonts w:ascii="Calibri" w:eastAsia="Calibri" w:hAnsi="Calibri" w:cs="Calibri"/>
          <w:color w:val="ED7D31" w:themeColor="accent2"/>
          <w:sz w:val="24"/>
          <w:szCs w:val="24"/>
        </w:rPr>
        <w:t xml:space="preserve"> (Primært brukes felt.) </w:t>
      </w:r>
      <w:r w:rsidRPr="003C1CA1">
        <w:rPr>
          <w:rFonts w:ascii="Calibri" w:eastAsia="Calibri" w:hAnsi="Calibri" w:cs="Calibri"/>
          <w:color w:val="ED7D31" w:themeColor="accent2"/>
          <w:sz w:val="24"/>
          <w:szCs w:val="24"/>
        </w:rPr>
        <w:t xml:space="preserve">før (eksempler): </w:t>
      </w:r>
    </w:p>
    <w:p w14:paraId="4584B679" w14:textId="77777777" w:rsidR="009918D4" w:rsidRPr="003C1CA1" w:rsidRDefault="009918D4" w:rsidP="009918D4">
      <w:pPr>
        <w:pStyle w:val="Listeavsnitt"/>
        <w:numPr>
          <w:ilvl w:val="1"/>
          <w:numId w:val="21"/>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 xml:space="preserve">Kjøreveg </w:t>
      </w:r>
      <w:proofErr w:type="spellStart"/>
      <w:r w:rsidRPr="003C1CA1">
        <w:rPr>
          <w:rFonts w:ascii="Calibri" w:eastAsia="Calibri" w:hAnsi="Calibri" w:cs="Calibri"/>
          <w:color w:val="ED7D31" w:themeColor="accent2"/>
          <w:sz w:val="24"/>
          <w:szCs w:val="24"/>
        </w:rPr>
        <w:t>o_SKVx</w:t>
      </w:r>
      <w:proofErr w:type="spellEnd"/>
      <w:r w:rsidRPr="003C1CA1">
        <w:rPr>
          <w:rFonts w:ascii="Calibri" w:eastAsia="Calibri" w:hAnsi="Calibri" w:cs="Calibri"/>
          <w:color w:val="ED7D31" w:themeColor="accent2"/>
          <w:sz w:val="24"/>
          <w:szCs w:val="24"/>
        </w:rPr>
        <w:t xml:space="preserve"> inkludert belysning er etablert</w:t>
      </w:r>
    </w:p>
    <w:p w14:paraId="0F591F6B" w14:textId="77777777" w:rsidR="009918D4" w:rsidRPr="004E0B90" w:rsidRDefault="009918D4" w:rsidP="009918D4">
      <w:pPr>
        <w:pStyle w:val="Listeavsnitt"/>
        <w:numPr>
          <w:ilvl w:val="1"/>
          <w:numId w:val="21"/>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 xml:space="preserve">Fortau </w:t>
      </w:r>
      <w:proofErr w:type="spellStart"/>
      <w:r w:rsidRPr="003C1CA1">
        <w:rPr>
          <w:rFonts w:ascii="Calibri" w:eastAsia="Calibri" w:hAnsi="Calibri" w:cs="Calibri"/>
          <w:color w:val="ED7D31" w:themeColor="accent2"/>
          <w:sz w:val="24"/>
          <w:szCs w:val="24"/>
        </w:rPr>
        <w:t>o_SFx</w:t>
      </w:r>
      <w:proofErr w:type="spellEnd"/>
      <w:r w:rsidRPr="003C1CA1">
        <w:rPr>
          <w:rFonts w:ascii="Calibri" w:eastAsia="Calibri" w:hAnsi="Calibri" w:cs="Calibri"/>
          <w:color w:val="ED7D31" w:themeColor="accent2"/>
          <w:sz w:val="24"/>
          <w:szCs w:val="24"/>
        </w:rPr>
        <w:t xml:space="preserve"> inkludert belysning og </w:t>
      </w:r>
      <w:proofErr w:type="spellStart"/>
      <w:r w:rsidRPr="003C1CA1">
        <w:rPr>
          <w:rFonts w:ascii="Calibri" w:eastAsia="Calibri" w:hAnsi="Calibri" w:cs="Calibri"/>
          <w:color w:val="ED7D31" w:themeColor="accent2"/>
          <w:sz w:val="24"/>
          <w:szCs w:val="24"/>
        </w:rPr>
        <w:t>snøsmelteanlegg</w:t>
      </w:r>
      <w:proofErr w:type="spellEnd"/>
      <w:r w:rsidRPr="003C1CA1">
        <w:rPr>
          <w:rFonts w:ascii="Calibri" w:eastAsia="Calibri" w:hAnsi="Calibri" w:cs="Calibri"/>
          <w:color w:val="ED7D31" w:themeColor="accent2"/>
          <w:sz w:val="24"/>
          <w:szCs w:val="24"/>
        </w:rPr>
        <w:t xml:space="preserve"> er etablert</w:t>
      </w:r>
    </w:p>
    <w:p w14:paraId="69170F14" w14:textId="77777777" w:rsidR="009918D4" w:rsidRPr="003C1CA1" w:rsidRDefault="009918D4" w:rsidP="009918D4">
      <w:pPr>
        <w:pStyle w:val="Listeavsnitt"/>
        <w:spacing w:after="0" w:line="264" w:lineRule="auto"/>
        <w:rPr>
          <w:rFonts w:eastAsiaTheme="minorEastAsia"/>
          <w:color w:val="ED7D31" w:themeColor="accent2"/>
          <w:sz w:val="24"/>
          <w:szCs w:val="24"/>
        </w:rPr>
      </w:pPr>
    </w:p>
    <w:p w14:paraId="34AA6FD9" w14:textId="77777777" w:rsidR="009918D4" w:rsidRPr="003C1CA1" w:rsidRDefault="009918D4" w:rsidP="009918D4">
      <w:pPr>
        <w:pStyle w:val="Listeavsnitt"/>
        <w:spacing w:after="0" w:line="264" w:lineRule="auto"/>
        <w:rPr>
          <w:rFonts w:eastAsiaTheme="minorEastAsia"/>
          <w:color w:val="ED7D31" w:themeColor="accent2"/>
          <w:sz w:val="24"/>
          <w:szCs w:val="24"/>
        </w:rPr>
      </w:pPr>
    </w:p>
    <w:p w14:paraId="09919BCC" w14:textId="77777777" w:rsidR="009918D4" w:rsidRPr="003C1CA1" w:rsidRDefault="009918D4" w:rsidP="009918D4">
      <w:pPr>
        <w:pStyle w:val="Listeavsnitt"/>
        <w:numPr>
          <w:ilvl w:val="2"/>
          <w:numId w:val="37"/>
        </w:numPr>
        <w:spacing w:before="240" w:after="0"/>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 xml:space="preserve">Igangsettingstillatelse for tiltak i felt […] kan likevel gis dersom det gjennom utbyggingsavtale og garanti, foreligger tilstrekkelig sikkerhet for at rekkefølgekravene ovenfor vil bli oppfylt. </w:t>
      </w:r>
    </w:p>
    <w:p w14:paraId="32128AEC" w14:textId="77777777" w:rsidR="009918D4" w:rsidRPr="00A22428" w:rsidRDefault="009918D4" w:rsidP="009918D4">
      <w:pPr>
        <w:spacing w:after="0" w:line="264" w:lineRule="auto"/>
        <w:rPr>
          <w:rFonts w:eastAsiaTheme="minorEastAsia"/>
          <w:color w:val="FF0000"/>
          <w:sz w:val="24"/>
          <w:szCs w:val="24"/>
        </w:rPr>
      </w:pPr>
    </w:p>
    <w:p w14:paraId="0C6840DA"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Før bebyggelse tas i bruk (felt x, x, x)</w:t>
      </w:r>
    </w:p>
    <w:p w14:paraId="168C98C1" w14:textId="77777777" w:rsidR="009918D4" w:rsidRPr="003C1CA1" w:rsidRDefault="009918D4" w:rsidP="009918D4">
      <w:pPr>
        <w:pStyle w:val="Listeavsnitt"/>
        <w:numPr>
          <w:ilvl w:val="2"/>
          <w:numId w:val="37"/>
        </w:numPr>
        <w:spacing w:before="240" w:after="0"/>
        <w:rPr>
          <w:rFonts w:eastAsiaTheme="minorEastAsia"/>
          <w:color w:val="ED7D31" w:themeColor="accent2"/>
          <w:sz w:val="24"/>
          <w:szCs w:val="24"/>
        </w:rPr>
      </w:pPr>
      <w:r w:rsidRPr="003C1CA1">
        <w:rPr>
          <w:rFonts w:ascii="Calibri" w:eastAsia="Calibri" w:hAnsi="Calibri" w:cs="Calibri"/>
          <w:color w:val="ED7D31" w:themeColor="accent2"/>
          <w:sz w:val="24"/>
          <w:szCs w:val="24"/>
        </w:rPr>
        <w:t>Det kan ikke gis midlertidig brukstillatelse eller ferdigattest for tiltak innenfor planområdet/felt […] før (eksempler):</w:t>
      </w:r>
    </w:p>
    <w:p w14:paraId="2ACCE860" w14:textId="77777777" w:rsidR="009918D4" w:rsidRPr="003C1CA1" w:rsidRDefault="009918D4" w:rsidP="009918D4">
      <w:pPr>
        <w:pStyle w:val="Listeavsnitt"/>
        <w:numPr>
          <w:ilvl w:val="1"/>
          <w:numId w:val="21"/>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Kjøreveg (</w:t>
      </w:r>
      <w:proofErr w:type="spellStart"/>
      <w:r w:rsidRPr="003C1CA1">
        <w:rPr>
          <w:rFonts w:ascii="Calibri" w:eastAsia="Calibri" w:hAnsi="Calibri" w:cs="Calibri"/>
          <w:color w:val="ED7D31" w:themeColor="accent2"/>
          <w:sz w:val="24"/>
          <w:szCs w:val="24"/>
        </w:rPr>
        <w:t>f_SKVx</w:t>
      </w:r>
      <w:proofErr w:type="spellEnd"/>
      <w:r w:rsidRPr="003C1CA1">
        <w:rPr>
          <w:rFonts w:ascii="Calibri" w:eastAsia="Calibri" w:hAnsi="Calibri" w:cs="Calibri"/>
          <w:color w:val="ED7D31" w:themeColor="accent2"/>
          <w:sz w:val="24"/>
          <w:szCs w:val="24"/>
        </w:rPr>
        <w:t>) inkludert belysning er etablert</w:t>
      </w:r>
    </w:p>
    <w:p w14:paraId="11FB7090" w14:textId="77777777" w:rsidR="009918D4" w:rsidRPr="003C1CA1" w:rsidRDefault="009918D4" w:rsidP="009918D4">
      <w:pPr>
        <w:pStyle w:val="Listeavsnitt"/>
        <w:numPr>
          <w:ilvl w:val="1"/>
          <w:numId w:val="21"/>
        </w:numPr>
        <w:spacing w:after="0" w:line="264" w:lineRule="auto"/>
        <w:rPr>
          <w:rFonts w:eastAsiaTheme="minorEastAsia"/>
          <w:color w:val="ED7D31" w:themeColor="accent2"/>
          <w:sz w:val="24"/>
          <w:szCs w:val="24"/>
        </w:rPr>
      </w:pPr>
      <w:r w:rsidRPr="003C1CA1">
        <w:rPr>
          <w:rFonts w:ascii="Calibri" w:eastAsia="Calibri" w:hAnsi="Calibri" w:cs="Calibri"/>
          <w:color w:val="ED7D31" w:themeColor="accent2"/>
          <w:sz w:val="24"/>
          <w:szCs w:val="24"/>
        </w:rPr>
        <w:t>Fortau (</w:t>
      </w:r>
      <w:proofErr w:type="spellStart"/>
      <w:r w:rsidRPr="003C1CA1">
        <w:rPr>
          <w:rFonts w:ascii="Calibri" w:eastAsia="Calibri" w:hAnsi="Calibri" w:cs="Calibri"/>
          <w:color w:val="ED7D31" w:themeColor="accent2"/>
          <w:sz w:val="24"/>
          <w:szCs w:val="24"/>
        </w:rPr>
        <w:t>f_SFx</w:t>
      </w:r>
      <w:proofErr w:type="spellEnd"/>
      <w:r w:rsidRPr="003C1CA1">
        <w:rPr>
          <w:rFonts w:ascii="Calibri" w:eastAsia="Calibri" w:hAnsi="Calibri" w:cs="Calibri"/>
          <w:color w:val="ED7D31" w:themeColor="accent2"/>
          <w:sz w:val="24"/>
          <w:szCs w:val="24"/>
        </w:rPr>
        <w:t xml:space="preserve">) inkludert belysning og </w:t>
      </w:r>
      <w:proofErr w:type="spellStart"/>
      <w:r w:rsidRPr="003C1CA1">
        <w:rPr>
          <w:rFonts w:ascii="Calibri" w:eastAsia="Calibri" w:hAnsi="Calibri" w:cs="Calibri"/>
          <w:color w:val="ED7D31" w:themeColor="accent2"/>
          <w:sz w:val="24"/>
          <w:szCs w:val="24"/>
        </w:rPr>
        <w:t>snøsmelteanlegg</w:t>
      </w:r>
      <w:proofErr w:type="spellEnd"/>
      <w:r w:rsidRPr="003C1CA1">
        <w:rPr>
          <w:rFonts w:ascii="Calibri" w:eastAsia="Calibri" w:hAnsi="Calibri" w:cs="Calibri"/>
          <w:color w:val="ED7D31" w:themeColor="accent2"/>
          <w:sz w:val="24"/>
          <w:szCs w:val="24"/>
        </w:rPr>
        <w:t xml:space="preserve"> er etablert</w:t>
      </w:r>
    </w:p>
    <w:p w14:paraId="7619F4F0" w14:textId="77777777" w:rsidR="009918D4" w:rsidRPr="003C1CA1" w:rsidRDefault="009918D4" w:rsidP="009918D4">
      <w:pPr>
        <w:pStyle w:val="Listeavsnitt"/>
        <w:spacing w:after="0" w:line="264" w:lineRule="auto"/>
        <w:rPr>
          <w:rFonts w:eastAsiaTheme="minorEastAsia"/>
          <w:color w:val="ED7D31" w:themeColor="accent2"/>
          <w:sz w:val="24"/>
          <w:szCs w:val="24"/>
        </w:rPr>
      </w:pPr>
    </w:p>
    <w:p w14:paraId="5CD696F8" w14:textId="77777777" w:rsidR="009918D4" w:rsidRPr="003C1CA1" w:rsidRDefault="009918D4" w:rsidP="009918D4">
      <w:pPr>
        <w:pStyle w:val="Listeavsnitt"/>
        <w:numPr>
          <w:ilvl w:val="2"/>
          <w:numId w:val="37"/>
        </w:numPr>
        <w:spacing w:before="240" w:after="0"/>
        <w:rPr>
          <w:rFonts w:eastAsiaTheme="minorEastAsia"/>
          <w:color w:val="ED7D31" w:themeColor="accent2"/>
          <w:sz w:val="24"/>
          <w:szCs w:val="24"/>
        </w:rPr>
      </w:pPr>
      <w:r w:rsidRPr="003C1CA1">
        <w:rPr>
          <w:rFonts w:ascii="Calibri" w:eastAsia="Calibri" w:hAnsi="Calibri" w:cs="Calibri"/>
          <w:color w:val="ED7D31" w:themeColor="accent2"/>
          <w:sz w:val="24"/>
          <w:szCs w:val="24"/>
        </w:rPr>
        <w:t xml:space="preserve">Det kan ikke gis midlertidig brukstillatelse eller ferdigattest før offentlige </w:t>
      </w:r>
      <w:bookmarkStart w:id="1" w:name="_Hlk66449500"/>
      <w:r w:rsidRPr="003C1CA1">
        <w:rPr>
          <w:rFonts w:ascii="Calibri" w:eastAsia="Calibri" w:hAnsi="Calibri" w:cs="Calibri"/>
          <w:color w:val="ED7D31" w:themeColor="accent2"/>
          <w:sz w:val="24"/>
          <w:szCs w:val="24"/>
        </w:rPr>
        <w:t>samferdselsanlegg, teknisk infrastruktur og grønnstruktur</w:t>
      </w:r>
      <w:bookmarkEnd w:id="1"/>
      <w:r w:rsidRPr="003C1CA1">
        <w:rPr>
          <w:rFonts w:ascii="Calibri" w:eastAsia="Calibri" w:hAnsi="Calibri" w:cs="Calibri"/>
          <w:color w:val="ED7D31" w:themeColor="accent2"/>
          <w:sz w:val="24"/>
          <w:szCs w:val="24"/>
        </w:rPr>
        <w:t xml:space="preserve">, som skal overtas til kommunal drift og vedlikehold, er godkjent og overtatt. </w:t>
      </w:r>
    </w:p>
    <w:p w14:paraId="2F6A84A2" w14:textId="77777777" w:rsidR="009918D4" w:rsidRPr="003C1CA1" w:rsidRDefault="009918D4" w:rsidP="009918D4">
      <w:pPr>
        <w:pStyle w:val="Listeavsnitt"/>
        <w:spacing w:after="0" w:line="264" w:lineRule="auto"/>
        <w:rPr>
          <w:rFonts w:eastAsiaTheme="minorEastAsia"/>
          <w:color w:val="ED7D31" w:themeColor="accent2"/>
          <w:sz w:val="24"/>
          <w:szCs w:val="24"/>
        </w:rPr>
      </w:pPr>
    </w:p>
    <w:p w14:paraId="246EFAD8" w14:textId="77777777" w:rsidR="009918D4" w:rsidRPr="003C1CA1" w:rsidRDefault="009918D4" w:rsidP="009918D4">
      <w:pPr>
        <w:pStyle w:val="Listeavsnitt"/>
        <w:numPr>
          <w:ilvl w:val="2"/>
          <w:numId w:val="37"/>
        </w:numPr>
        <w:spacing w:before="240" w:beforeAutospacing="1" w:after="0" w:afterAutospacing="1" w:line="240" w:lineRule="auto"/>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 xml:space="preserve">Det kan ikke gis midlertidig brukstillatelse eller ferdigattest før det foreligger godkjent VA-ferdigmelding fra gjeldende fagorgan for privat VAO-infrastruktur/private tilkoblinger til offentlig nett. </w:t>
      </w:r>
    </w:p>
    <w:p w14:paraId="5099E897" w14:textId="77777777" w:rsidR="009918D4" w:rsidRPr="00097D9F" w:rsidRDefault="009918D4" w:rsidP="009918D4">
      <w:pPr>
        <w:pStyle w:val="Listeavsnitt"/>
        <w:rPr>
          <w:rFonts w:ascii="Calibri" w:eastAsia="Calibri" w:hAnsi="Calibri" w:cs="Calibri"/>
          <w:sz w:val="24"/>
          <w:szCs w:val="24"/>
        </w:rPr>
      </w:pPr>
    </w:p>
    <w:p w14:paraId="3B7CC491" w14:textId="77777777" w:rsidR="009918D4" w:rsidRPr="00097D9F" w:rsidRDefault="009918D4" w:rsidP="009918D4">
      <w:pPr>
        <w:pStyle w:val="Listeavsnitt"/>
        <w:spacing w:before="240" w:beforeAutospacing="1" w:after="0" w:afterAutospacing="1" w:line="240" w:lineRule="auto"/>
        <w:ind w:left="1224"/>
        <w:rPr>
          <w:rFonts w:ascii="Calibri" w:eastAsia="Calibri" w:hAnsi="Calibri" w:cs="Calibri"/>
          <w:sz w:val="24"/>
          <w:szCs w:val="24"/>
        </w:rPr>
      </w:pPr>
    </w:p>
    <w:p w14:paraId="3C8DD51A" w14:textId="77777777" w:rsidR="009918D4" w:rsidRDefault="009918D4" w:rsidP="009918D4">
      <w:pPr>
        <w:pStyle w:val="Listeavsnitt"/>
        <w:numPr>
          <w:ilvl w:val="1"/>
          <w:numId w:val="37"/>
        </w:numPr>
        <w:spacing w:before="240" w:after="0"/>
        <w:rPr>
          <w:rFonts w:ascii="Calibri Light" w:eastAsia="Calibri Light" w:hAnsi="Calibri Light" w:cs="Calibri Light"/>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Rekkefølge i tid (felt x, x x)</w:t>
      </w:r>
    </w:p>
    <w:p w14:paraId="28352BE6" w14:textId="77777777" w:rsidR="009918D4" w:rsidRDefault="009918D4" w:rsidP="009918D4">
      <w:pPr>
        <w:ind w:left="720"/>
        <w:rPr>
          <w:rFonts w:ascii="Calibri" w:eastAsia="Calibri" w:hAnsi="Calibri" w:cs="Calibri"/>
        </w:rPr>
      </w:pPr>
      <w:r w:rsidRPr="2D4967E6">
        <w:rPr>
          <w:rFonts w:ascii="Calibri" w:eastAsia="Calibri" w:hAnsi="Calibri" w:cs="Calibri"/>
          <w:i/>
          <w:iCs/>
        </w:rPr>
        <w:t>Typisk gjelder dette hvilke utbyggingsområder (felt) som skal bygges ut i hvilken rekkefølge</w:t>
      </w:r>
    </w:p>
    <w:p w14:paraId="1AE1EE26" w14:textId="77777777" w:rsidR="009918D4" w:rsidRDefault="009918D4" w:rsidP="009918D4">
      <w:pPr>
        <w:pStyle w:val="Listeavsnitt"/>
        <w:numPr>
          <w:ilvl w:val="1"/>
          <w:numId w:val="37"/>
        </w:numPr>
        <w:spacing w:before="240" w:after="0"/>
        <w:rPr>
          <w:rFonts w:eastAsiaTheme="minorEastAsia"/>
          <w:b/>
          <w:bCs/>
          <w:color w:val="2F5496" w:themeColor="accent1" w:themeShade="BF"/>
          <w:sz w:val="26"/>
          <w:szCs w:val="26"/>
        </w:rPr>
      </w:pPr>
      <w:r w:rsidRPr="2526A587">
        <w:rPr>
          <w:rFonts w:ascii="Calibri Light" w:eastAsia="Calibri Light" w:hAnsi="Calibri Light" w:cs="Calibri Light"/>
          <w:b/>
          <w:bCs/>
          <w:color w:val="2F5496" w:themeColor="accent1" w:themeShade="BF"/>
          <w:sz w:val="26"/>
          <w:szCs w:val="26"/>
        </w:rPr>
        <w:t>&lt;Annet rekkefølgetema&gt; (felt x, x, x)</w:t>
      </w:r>
    </w:p>
    <w:p w14:paraId="6879E83E" w14:textId="77777777" w:rsidR="009918D4" w:rsidRDefault="009918D4" w:rsidP="009918D4">
      <w:pPr>
        <w:pStyle w:val="Listeavsnitt"/>
        <w:numPr>
          <w:ilvl w:val="0"/>
          <w:numId w:val="20"/>
        </w:numPr>
        <w:spacing w:after="120" w:line="264" w:lineRule="auto"/>
        <w:ind w:left="709" w:hanging="283"/>
        <w:rPr>
          <w:rFonts w:eastAsiaTheme="minorEastAsia"/>
          <w:i/>
          <w:iCs/>
        </w:rPr>
      </w:pPr>
      <w:r w:rsidRPr="2526A587">
        <w:rPr>
          <w:rFonts w:ascii="Calibri" w:eastAsia="Calibri" w:hAnsi="Calibri" w:cs="Calibri"/>
          <w:i/>
          <w:iCs/>
        </w:rPr>
        <w:t xml:space="preserve">Eksempelvis bruk av matrise for å angi hvilke rekkefølgebestemmelser som gjelder for hvilke felt for å gi god oversikt over rekkefølgebestemmelser i omfattende planer </w:t>
      </w:r>
    </w:p>
    <w:p w14:paraId="27CF7475" w14:textId="77777777" w:rsidR="009918D4" w:rsidRDefault="009918D4" w:rsidP="009918D4">
      <w:pPr>
        <w:rPr>
          <w:rFonts w:ascii="Calibri Light" w:eastAsia="Calibri Light" w:hAnsi="Calibri Light" w:cs="Calibri Light"/>
          <w:b/>
          <w:bCs/>
          <w:color w:val="2F5496" w:themeColor="accent1" w:themeShade="BF"/>
          <w:sz w:val="32"/>
          <w:szCs w:val="32"/>
        </w:rPr>
      </w:pPr>
    </w:p>
    <w:p w14:paraId="5CB36F7D" w14:textId="77777777" w:rsidR="009918D4" w:rsidRDefault="009918D4" w:rsidP="009918D4">
      <w:pPr>
        <w:pStyle w:val="Listeavsnitt"/>
        <w:numPr>
          <w:ilvl w:val="0"/>
          <w:numId w:val="37"/>
        </w:numPr>
        <w:spacing w:before="240" w:after="0"/>
        <w:rPr>
          <w:rFonts w:eastAsiaTheme="minorEastAsia"/>
          <w:b/>
          <w:bCs/>
          <w:color w:val="2F5496" w:themeColor="accent1" w:themeShade="BF"/>
          <w:sz w:val="32"/>
          <w:szCs w:val="32"/>
        </w:rPr>
      </w:pPr>
      <w:r w:rsidRPr="2526A587">
        <w:rPr>
          <w:rFonts w:ascii="Calibri Light" w:eastAsia="Calibri Light" w:hAnsi="Calibri Light" w:cs="Calibri Light"/>
          <w:b/>
          <w:bCs/>
          <w:color w:val="2F5496" w:themeColor="accent1" w:themeShade="BF"/>
          <w:sz w:val="32"/>
          <w:szCs w:val="32"/>
        </w:rPr>
        <w:t>Dokumenter som gis juridisk virkning gjennom henvisning i bestemmelsene</w:t>
      </w:r>
    </w:p>
    <w:p w14:paraId="6AC8F715" w14:textId="77777777" w:rsidR="009918D4" w:rsidRDefault="009918D4" w:rsidP="009918D4">
      <w:pPr>
        <w:rPr>
          <w:rFonts w:ascii="Calibri" w:eastAsia="Calibri" w:hAnsi="Calibri" w:cs="Calibri"/>
          <w:i/>
          <w:iCs/>
        </w:rPr>
      </w:pPr>
      <w:r w:rsidRPr="2D4967E6">
        <w:rPr>
          <w:rFonts w:ascii="Calibri" w:eastAsia="Calibri" w:hAnsi="Calibri" w:cs="Calibri"/>
          <w:i/>
          <w:iCs/>
        </w:rPr>
        <w:t>Dokumenter som gis juridisk virkning gjennom henvisning i planbestemmelsene, for eksempel illustrasjonsplan eller geoteknisk rapport, listes opp her med navn, dato og eventuelt rapportnummer.</w:t>
      </w:r>
    </w:p>
    <w:p w14:paraId="3ABBD751" w14:textId="77777777" w:rsidR="009918D4" w:rsidRPr="003C1CA1" w:rsidRDefault="009918D4" w:rsidP="009918D4">
      <w:pPr>
        <w:rPr>
          <w:rFonts w:ascii="Calibri" w:eastAsia="Calibri" w:hAnsi="Calibri" w:cs="Calibri"/>
          <w:color w:val="ED7D31" w:themeColor="accent2"/>
          <w:sz w:val="24"/>
          <w:szCs w:val="24"/>
        </w:rPr>
      </w:pPr>
      <w:r w:rsidRPr="003C1CA1">
        <w:rPr>
          <w:rFonts w:ascii="Calibri" w:eastAsia="Calibri" w:hAnsi="Calibri" w:cs="Calibri"/>
          <w:color w:val="ED7D31" w:themeColor="accent2"/>
          <w:sz w:val="24"/>
          <w:szCs w:val="24"/>
        </w:rPr>
        <w:t>Eksempler:</w:t>
      </w:r>
    </w:p>
    <w:p w14:paraId="53400D79" w14:textId="77777777" w:rsidR="009918D4" w:rsidRPr="003C1CA1" w:rsidRDefault="009918D4" w:rsidP="009918D4">
      <w:pPr>
        <w:pStyle w:val="Listeavsnitt"/>
        <w:numPr>
          <w:ilvl w:val="0"/>
          <w:numId w:val="38"/>
        </w:numPr>
        <w:rPr>
          <w:rFonts w:ascii="Calibri" w:eastAsia="Calibri" w:hAnsi="Calibri" w:cs="Calibri"/>
          <w:color w:val="ED7D31" w:themeColor="accent2"/>
        </w:rPr>
      </w:pPr>
      <w:r w:rsidRPr="003C1CA1">
        <w:rPr>
          <w:rFonts w:ascii="Calibri" w:eastAsia="Calibri" w:hAnsi="Calibri" w:cs="Calibri"/>
          <w:color w:val="ED7D31" w:themeColor="accent2"/>
        </w:rPr>
        <w:t>Uteromsplan</w:t>
      </w:r>
    </w:p>
    <w:p w14:paraId="5B51CCFF" w14:textId="77777777" w:rsidR="009918D4" w:rsidRPr="001F6559" w:rsidRDefault="009918D4" w:rsidP="009918D4">
      <w:pPr>
        <w:pStyle w:val="Listeavsnitt"/>
        <w:numPr>
          <w:ilvl w:val="0"/>
          <w:numId w:val="38"/>
        </w:numPr>
        <w:rPr>
          <w:rFonts w:ascii="Calibri" w:eastAsia="Calibri" w:hAnsi="Calibri" w:cs="Calibri"/>
          <w:color w:val="ED7D31" w:themeColor="accent2"/>
        </w:rPr>
      </w:pPr>
      <w:r w:rsidRPr="003C1CA1">
        <w:rPr>
          <w:rFonts w:ascii="Calibri" w:eastAsia="Calibri" w:hAnsi="Calibri" w:cs="Calibri"/>
          <w:color w:val="ED7D31" w:themeColor="accent2"/>
        </w:rPr>
        <w:t>VAO-</w:t>
      </w:r>
      <w:r w:rsidRPr="001F6559">
        <w:rPr>
          <w:rFonts w:ascii="Calibri" w:eastAsia="Calibri" w:hAnsi="Calibri" w:cs="Calibri"/>
          <w:color w:val="ED7D31" w:themeColor="accent2"/>
        </w:rPr>
        <w:t>rammeplan og akseptbrev av xx.</w:t>
      </w:r>
    </w:p>
    <w:p w14:paraId="6C323E02" w14:textId="77777777" w:rsidR="009918D4" w:rsidRPr="001F6559" w:rsidRDefault="009918D4" w:rsidP="009918D4">
      <w:pPr>
        <w:pStyle w:val="Listeavsnitt"/>
        <w:numPr>
          <w:ilvl w:val="0"/>
          <w:numId w:val="38"/>
        </w:numPr>
        <w:rPr>
          <w:rFonts w:ascii="Calibri" w:eastAsia="Calibri" w:hAnsi="Calibri" w:cs="Calibri"/>
          <w:color w:val="ED7D31" w:themeColor="accent2"/>
        </w:rPr>
      </w:pPr>
      <w:r w:rsidRPr="001F6559">
        <w:rPr>
          <w:rFonts w:ascii="Calibri" w:eastAsia="Calibri" w:hAnsi="Calibri" w:cs="Calibri"/>
          <w:color w:val="ED7D31" w:themeColor="accent2"/>
        </w:rPr>
        <w:t>OSG-rammeplan av xx.</w:t>
      </w:r>
    </w:p>
    <w:p w14:paraId="5E81B7BA" w14:textId="77777777" w:rsidR="009918D4" w:rsidRPr="003C1CA1" w:rsidRDefault="009918D4" w:rsidP="009918D4">
      <w:pPr>
        <w:pStyle w:val="Listeavsnitt"/>
        <w:numPr>
          <w:ilvl w:val="0"/>
          <w:numId w:val="38"/>
        </w:numPr>
        <w:rPr>
          <w:rFonts w:ascii="Calibri" w:eastAsia="Calibri" w:hAnsi="Calibri" w:cs="Calibri"/>
          <w:color w:val="ED7D31" w:themeColor="accent2"/>
        </w:rPr>
      </w:pPr>
      <w:r w:rsidRPr="003C1CA1">
        <w:rPr>
          <w:rFonts w:ascii="Calibri" w:eastAsia="Calibri" w:hAnsi="Calibri" w:cs="Calibri"/>
          <w:color w:val="ED7D31" w:themeColor="accent2"/>
        </w:rPr>
        <w:t>Støyutredning (med avbøtende tiltak)</w:t>
      </w:r>
    </w:p>
    <w:p w14:paraId="31725514" w14:textId="77777777" w:rsidR="009918D4" w:rsidRDefault="009918D4" w:rsidP="009918D4">
      <w:pPr>
        <w:rPr>
          <w:rFonts w:ascii="Calibri" w:eastAsia="Calibri" w:hAnsi="Calibri" w:cs="Calibri"/>
        </w:rPr>
      </w:pPr>
    </w:p>
    <w:p w14:paraId="0A36B96F" w14:textId="77777777" w:rsidR="009918D4" w:rsidRDefault="009918D4" w:rsidP="009918D4">
      <w:pPr>
        <w:rPr>
          <w:rFonts w:ascii="Calibri" w:eastAsia="Calibri" w:hAnsi="Calibri" w:cs="Calibri"/>
        </w:rPr>
      </w:pPr>
    </w:p>
    <w:p w14:paraId="707490A4" w14:textId="77777777" w:rsidR="009918D4" w:rsidRDefault="009918D4" w:rsidP="009918D4">
      <w:pPr>
        <w:rPr>
          <w:rFonts w:ascii="Calibri" w:eastAsia="Calibri" w:hAnsi="Calibri" w:cs="Calibri"/>
        </w:rPr>
      </w:pPr>
    </w:p>
    <w:p w14:paraId="42DDE20F" w14:textId="77777777" w:rsidR="009918D4" w:rsidRDefault="009918D4" w:rsidP="009918D4">
      <w:pPr>
        <w:rPr>
          <w:rFonts w:ascii="Calibri" w:eastAsia="Calibri" w:hAnsi="Calibri" w:cs="Calibri"/>
        </w:rPr>
      </w:pPr>
    </w:p>
    <w:p w14:paraId="5536244D" w14:textId="77777777" w:rsidR="009918D4" w:rsidRDefault="009918D4" w:rsidP="009918D4">
      <w:pPr>
        <w:rPr>
          <w:rFonts w:ascii="Calibri" w:eastAsia="Calibri" w:hAnsi="Calibri" w:cs="Calibri"/>
        </w:rPr>
      </w:pPr>
    </w:p>
    <w:p w14:paraId="191B896C" w14:textId="77777777" w:rsidR="009918D4" w:rsidRDefault="009918D4" w:rsidP="009918D4">
      <w:pPr>
        <w:rPr>
          <w:rFonts w:ascii="Calibri" w:eastAsia="Calibri" w:hAnsi="Calibri" w:cs="Calibri"/>
        </w:rPr>
      </w:pPr>
    </w:p>
    <w:p w14:paraId="5073B9D8" w14:textId="77777777" w:rsidR="009918D4" w:rsidRDefault="009918D4" w:rsidP="009918D4">
      <w:pPr>
        <w:rPr>
          <w:rFonts w:ascii="Calibri" w:eastAsia="Calibri" w:hAnsi="Calibri" w:cs="Calibri"/>
        </w:rPr>
      </w:pPr>
    </w:p>
    <w:p w14:paraId="02AD637F" w14:textId="77777777" w:rsidR="009918D4" w:rsidRDefault="009918D4" w:rsidP="009918D4">
      <w:pPr>
        <w:rPr>
          <w:rFonts w:ascii="Calibri" w:eastAsia="Calibri" w:hAnsi="Calibri" w:cs="Calibri"/>
        </w:rPr>
      </w:pPr>
    </w:p>
    <w:p w14:paraId="50CEB250" w14:textId="77777777" w:rsidR="009918D4" w:rsidRDefault="009918D4" w:rsidP="009918D4">
      <w:pPr>
        <w:rPr>
          <w:rFonts w:ascii="Calibri" w:eastAsia="Calibri" w:hAnsi="Calibri" w:cs="Calibri"/>
        </w:rPr>
      </w:pPr>
    </w:p>
    <w:p w14:paraId="249B833B" w14:textId="77777777" w:rsidR="009918D4" w:rsidRDefault="009918D4" w:rsidP="009918D4">
      <w:pPr>
        <w:rPr>
          <w:rFonts w:ascii="Calibri" w:eastAsia="Calibri" w:hAnsi="Calibri" w:cs="Calibri"/>
        </w:rPr>
      </w:pPr>
    </w:p>
    <w:p w14:paraId="7D062295" w14:textId="77777777" w:rsidR="009918D4" w:rsidRDefault="009918D4" w:rsidP="009918D4">
      <w:pPr>
        <w:rPr>
          <w:rFonts w:ascii="Calibri" w:eastAsia="Calibri" w:hAnsi="Calibri" w:cs="Calibri"/>
        </w:rPr>
      </w:pPr>
    </w:p>
    <w:p w14:paraId="6F699826" w14:textId="77777777" w:rsidR="009918D4" w:rsidRDefault="009918D4" w:rsidP="009918D4">
      <w:pPr>
        <w:rPr>
          <w:rFonts w:ascii="Calibri" w:eastAsia="Calibri" w:hAnsi="Calibri" w:cs="Calibri"/>
        </w:rPr>
      </w:pPr>
    </w:p>
    <w:p w14:paraId="40FEEAE8" w14:textId="77777777" w:rsidR="009918D4" w:rsidRDefault="009918D4" w:rsidP="009918D4">
      <w:pPr>
        <w:rPr>
          <w:rFonts w:ascii="Calibri" w:eastAsia="Calibri" w:hAnsi="Calibri" w:cs="Calibri"/>
        </w:rPr>
      </w:pPr>
    </w:p>
    <w:p w14:paraId="0E869EED" w14:textId="77777777" w:rsidR="009918D4" w:rsidRDefault="009918D4" w:rsidP="009918D4">
      <w:pPr>
        <w:rPr>
          <w:rFonts w:ascii="Calibri" w:eastAsia="Calibri" w:hAnsi="Calibri" w:cs="Calibri"/>
        </w:rPr>
      </w:pPr>
    </w:p>
    <w:p w14:paraId="5D8B9900" w14:textId="77777777" w:rsidR="009918D4" w:rsidRDefault="009918D4" w:rsidP="009918D4"/>
    <w:p w14:paraId="71858D0F" w14:textId="0907DF37" w:rsidR="4F33A362" w:rsidRPr="005233CF" w:rsidRDefault="4F33A362" w:rsidP="4F1ABEA3">
      <w:pPr>
        <w:rPr>
          <w:rFonts w:ascii="Times New Roman" w:eastAsia="Times New Roman" w:hAnsi="Times New Roman" w:cs="Times New Roman"/>
          <w:b/>
          <w:bCs/>
        </w:rPr>
      </w:pPr>
    </w:p>
    <w:sectPr w:rsidR="4F33A362" w:rsidRPr="00523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8BE"/>
    <w:multiLevelType w:val="hybridMultilevel"/>
    <w:tmpl w:val="32008E00"/>
    <w:lvl w:ilvl="0" w:tplc="020843C6">
      <w:start w:val="1"/>
      <w:numFmt w:val="bullet"/>
      <w:lvlText w:val=""/>
      <w:lvlJc w:val="left"/>
      <w:pPr>
        <w:ind w:left="720" w:hanging="360"/>
      </w:pPr>
      <w:rPr>
        <w:rFonts w:ascii="Symbol" w:hAnsi="Symbol" w:hint="default"/>
      </w:rPr>
    </w:lvl>
    <w:lvl w:ilvl="1" w:tplc="957AD5CC">
      <w:start w:val="1"/>
      <w:numFmt w:val="bullet"/>
      <w:lvlText w:val="o"/>
      <w:lvlJc w:val="left"/>
      <w:pPr>
        <w:ind w:left="1440" w:hanging="360"/>
      </w:pPr>
      <w:rPr>
        <w:rFonts w:ascii="Courier New" w:hAnsi="Courier New" w:hint="default"/>
      </w:rPr>
    </w:lvl>
    <w:lvl w:ilvl="2" w:tplc="914EFF52">
      <w:start w:val="1"/>
      <w:numFmt w:val="bullet"/>
      <w:lvlText w:val=""/>
      <w:lvlJc w:val="left"/>
      <w:pPr>
        <w:ind w:left="2160" w:hanging="360"/>
      </w:pPr>
      <w:rPr>
        <w:rFonts w:ascii="Wingdings" w:hAnsi="Wingdings" w:hint="default"/>
      </w:rPr>
    </w:lvl>
    <w:lvl w:ilvl="3" w:tplc="B498B314">
      <w:start w:val="1"/>
      <w:numFmt w:val="bullet"/>
      <w:lvlText w:val=""/>
      <w:lvlJc w:val="left"/>
      <w:pPr>
        <w:ind w:left="2880" w:hanging="360"/>
      </w:pPr>
      <w:rPr>
        <w:rFonts w:ascii="Symbol" w:hAnsi="Symbol" w:hint="default"/>
      </w:rPr>
    </w:lvl>
    <w:lvl w:ilvl="4" w:tplc="B6149356">
      <w:start w:val="1"/>
      <w:numFmt w:val="bullet"/>
      <w:lvlText w:val="o"/>
      <w:lvlJc w:val="left"/>
      <w:pPr>
        <w:ind w:left="3600" w:hanging="360"/>
      </w:pPr>
      <w:rPr>
        <w:rFonts w:ascii="Courier New" w:hAnsi="Courier New" w:hint="default"/>
      </w:rPr>
    </w:lvl>
    <w:lvl w:ilvl="5" w:tplc="CE6A6DB8">
      <w:start w:val="1"/>
      <w:numFmt w:val="bullet"/>
      <w:lvlText w:val=""/>
      <w:lvlJc w:val="left"/>
      <w:pPr>
        <w:ind w:left="4320" w:hanging="360"/>
      </w:pPr>
      <w:rPr>
        <w:rFonts w:ascii="Wingdings" w:hAnsi="Wingdings" w:hint="default"/>
      </w:rPr>
    </w:lvl>
    <w:lvl w:ilvl="6" w:tplc="9C087D84">
      <w:start w:val="1"/>
      <w:numFmt w:val="bullet"/>
      <w:lvlText w:val=""/>
      <w:lvlJc w:val="left"/>
      <w:pPr>
        <w:ind w:left="5040" w:hanging="360"/>
      </w:pPr>
      <w:rPr>
        <w:rFonts w:ascii="Symbol" w:hAnsi="Symbol" w:hint="default"/>
      </w:rPr>
    </w:lvl>
    <w:lvl w:ilvl="7" w:tplc="BC56A318">
      <w:start w:val="1"/>
      <w:numFmt w:val="bullet"/>
      <w:lvlText w:val="o"/>
      <w:lvlJc w:val="left"/>
      <w:pPr>
        <w:ind w:left="5760" w:hanging="360"/>
      </w:pPr>
      <w:rPr>
        <w:rFonts w:ascii="Courier New" w:hAnsi="Courier New" w:hint="default"/>
      </w:rPr>
    </w:lvl>
    <w:lvl w:ilvl="8" w:tplc="83281A5E">
      <w:start w:val="1"/>
      <w:numFmt w:val="bullet"/>
      <w:lvlText w:val=""/>
      <w:lvlJc w:val="left"/>
      <w:pPr>
        <w:ind w:left="6480" w:hanging="360"/>
      </w:pPr>
      <w:rPr>
        <w:rFonts w:ascii="Wingdings" w:hAnsi="Wingdings" w:hint="default"/>
      </w:rPr>
    </w:lvl>
  </w:abstractNum>
  <w:abstractNum w:abstractNumId="1" w15:restartNumberingAfterBreak="0">
    <w:nsid w:val="03A61634"/>
    <w:multiLevelType w:val="hybridMultilevel"/>
    <w:tmpl w:val="04F8FB2E"/>
    <w:lvl w:ilvl="0" w:tplc="CA92CF6C">
      <w:start w:val="1"/>
      <w:numFmt w:val="bullet"/>
      <w:lvlText w:val=""/>
      <w:lvlJc w:val="left"/>
      <w:pPr>
        <w:ind w:left="720" w:hanging="360"/>
      </w:pPr>
      <w:rPr>
        <w:rFonts w:ascii="Symbol" w:hAnsi="Symbol" w:hint="default"/>
      </w:rPr>
    </w:lvl>
    <w:lvl w:ilvl="1" w:tplc="DC100A1A">
      <w:start w:val="1"/>
      <w:numFmt w:val="bullet"/>
      <w:lvlText w:val="o"/>
      <w:lvlJc w:val="left"/>
      <w:pPr>
        <w:ind w:left="1440" w:hanging="360"/>
      </w:pPr>
      <w:rPr>
        <w:rFonts w:ascii="Courier New" w:hAnsi="Courier New" w:hint="default"/>
      </w:rPr>
    </w:lvl>
    <w:lvl w:ilvl="2" w:tplc="C97E9842">
      <w:start w:val="1"/>
      <w:numFmt w:val="bullet"/>
      <w:lvlText w:val=""/>
      <w:lvlJc w:val="left"/>
      <w:pPr>
        <w:ind w:left="2160" w:hanging="360"/>
      </w:pPr>
      <w:rPr>
        <w:rFonts w:ascii="Wingdings" w:hAnsi="Wingdings" w:hint="default"/>
      </w:rPr>
    </w:lvl>
    <w:lvl w:ilvl="3" w:tplc="C83EA9EE">
      <w:start w:val="1"/>
      <w:numFmt w:val="bullet"/>
      <w:lvlText w:val=""/>
      <w:lvlJc w:val="left"/>
      <w:pPr>
        <w:ind w:left="2880" w:hanging="360"/>
      </w:pPr>
      <w:rPr>
        <w:rFonts w:ascii="Symbol" w:hAnsi="Symbol" w:hint="default"/>
      </w:rPr>
    </w:lvl>
    <w:lvl w:ilvl="4" w:tplc="BA8ACF0E">
      <w:start w:val="1"/>
      <w:numFmt w:val="bullet"/>
      <w:lvlText w:val="o"/>
      <w:lvlJc w:val="left"/>
      <w:pPr>
        <w:ind w:left="3600" w:hanging="360"/>
      </w:pPr>
      <w:rPr>
        <w:rFonts w:ascii="Courier New" w:hAnsi="Courier New" w:hint="default"/>
      </w:rPr>
    </w:lvl>
    <w:lvl w:ilvl="5" w:tplc="F816E66A">
      <w:start w:val="1"/>
      <w:numFmt w:val="bullet"/>
      <w:lvlText w:val=""/>
      <w:lvlJc w:val="left"/>
      <w:pPr>
        <w:ind w:left="4320" w:hanging="360"/>
      </w:pPr>
      <w:rPr>
        <w:rFonts w:ascii="Wingdings" w:hAnsi="Wingdings" w:hint="default"/>
      </w:rPr>
    </w:lvl>
    <w:lvl w:ilvl="6" w:tplc="EBB2AFEC">
      <w:start w:val="1"/>
      <w:numFmt w:val="bullet"/>
      <w:lvlText w:val=""/>
      <w:lvlJc w:val="left"/>
      <w:pPr>
        <w:ind w:left="5040" w:hanging="360"/>
      </w:pPr>
      <w:rPr>
        <w:rFonts w:ascii="Symbol" w:hAnsi="Symbol" w:hint="default"/>
      </w:rPr>
    </w:lvl>
    <w:lvl w:ilvl="7" w:tplc="A6104748">
      <w:start w:val="1"/>
      <w:numFmt w:val="bullet"/>
      <w:lvlText w:val="o"/>
      <w:lvlJc w:val="left"/>
      <w:pPr>
        <w:ind w:left="5760" w:hanging="360"/>
      </w:pPr>
      <w:rPr>
        <w:rFonts w:ascii="Courier New" w:hAnsi="Courier New" w:hint="default"/>
      </w:rPr>
    </w:lvl>
    <w:lvl w:ilvl="8" w:tplc="25B020A0">
      <w:start w:val="1"/>
      <w:numFmt w:val="bullet"/>
      <w:lvlText w:val=""/>
      <w:lvlJc w:val="left"/>
      <w:pPr>
        <w:ind w:left="6480" w:hanging="360"/>
      </w:pPr>
      <w:rPr>
        <w:rFonts w:ascii="Wingdings" w:hAnsi="Wingdings" w:hint="default"/>
      </w:rPr>
    </w:lvl>
  </w:abstractNum>
  <w:abstractNum w:abstractNumId="2" w15:restartNumberingAfterBreak="0">
    <w:nsid w:val="05D569B9"/>
    <w:multiLevelType w:val="hybridMultilevel"/>
    <w:tmpl w:val="710AED58"/>
    <w:lvl w:ilvl="0" w:tplc="119CCC6E">
      <w:start w:val="1"/>
      <w:numFmt w:val="bullet"/>
      <w:lvlText w:val=""/>
      <w:lvlJc w:val="left"/>
      <w:pPr>
        <w:ind w:left="720" w:hanging="360"/>
      </w:pPr>
      <w:rPr>
        <w:rFonts w:ascii="Symbol" w:hAnsi="Symbol" w:hint="default"/>
      </w:rPr>
    </w:lvl>
    <w:lvl w:ilvl="1" w:tplc="3B522898">
      <w:start w:val="1"/>
      <w:numFmt w:val="bullet"/>
      <w:lvlText w:val="−"/>
      <w:lvlJc w:val="left"/>
      <w:pPr>
        <w:ind w:left="1440" w:hanging="360"/>
      </w:pPr>
      <w:rPr>
        <w:rFonts w:ascii="Calibri" w:hAnsi="Calibri" w:hint="default"/>
      </w:rPr>
    </w:lvl>
    <w:lvl w:ilvl="2" w:tplc="C9FEC762">
      <w:start w:val="1"/>
      <w:numFmt w:val="bullet"/>
      <w:lvlText w:val=""/>
      <w:lvlJc w:val="left"/>
      <w:pPr>
        <w:ind w:left="2160" w:hanging="360"/>
      </w:pPr>
      <w:rPr>
        <w:rFonts w:ascii="Wingdings" w:hAnsi="Wingdings" w:hint="default"/>
      </w:rPr>
    </w:lvl>
    <w:lvl w:ilvl="3" w:tplc="B31012AA">
      <w:start w:val="1"/>
      <w:numFmt w:val="bullet"/>
      <w:lvlText w:val=""/>
      <w:lvlJc w:val="left"/>
      <w:pPr>
        <w:ind w:left="2880" w:hanging="360"/>
      </w:pPr>
      <w:rPr>
        <w:rFonts w:ascii="Symbol" w:hAnsi="Symbol" w:hint="default"/>
      </w:rPr>
    </w:lvl>
    <w:lvl w:ilvl="4" w:tplc="4E464456">
      <w:start w:val="1"/>
      <w:numFmt w:val="bullet"/>
      <w:lvlText w:val="o"/>
      <w:lvlJc w:val="left"/>
      <w:pPr>
        <w:ind w:left="3600" w:hanging="360"/>
      </w:pPr>
      <w:rPr>
        <w:rFonts w:ascii="Courier New" w:hAnsi="Courier New" w:hint="default"/>
      </w:rPr>
    </w:lvl>
    <w:lvl w:ilvl="5" w:tplc="24BCC942">
      <w:start w:val="1"/>
      <w:numFmt w:val="bullet"/>
      <w:lvlText w:val=""/>
      <w:lvlJc w:val="left"/>
      <w:pPr>
        <w:ind w:left="4320" w:hanging="360"/>
      </w:pPr>
      <w:rPr>
        <w:rFonts w:ascii="Wingdings" w:hAnsi="Wingdings" w:hint="default"/>
      </w:rPr>
    </w:lvl>
    <w:lvl w:ilvl="6" w:tplc="89BA2BCA">
      <w:start w:val="1"/>
      <w:numFmt w:val="bullet"/>
      <w:lvlText w:val=""/>
      <w:lvlJc w:val="left"/>
      <w:pPr>
        <w:ind w:left="5040" w:hanging="360"/>
      </w:pPr>
      <w:rPr>
        <w:rFonts w:ascii="Symbol" w:hAnsi="Symbol" w:hint="default"/>
      </w:rPr>
    </w:lvl>
    <w:lvl w:ilvl="7" w:tplc="48962A66">
      <w:start w:val="1"/>
      <w:numFmt w:val="bullet"/>
      <w:lvlText w:val="o"/>
      <w:lvlJc w:val="left"/>
      <w:pPr>
        <w:ind w:left="5760" w:hanging="360"/>
      </w:pPr>
      <w:rPr>
        <w:rFonts w:ascii="Courier New" w:hAnsi="Courier New" w:hint="default"/>
      </w:rPr>
    </w:lvl>
    <w:lvl w:ilvl="8" w:tplc="FE76A4B2">
      <w:start w:val="1"/>
      <w:numFmt w:val="bullet"/>
      <w:lvlText w:val=""/>
      <w:lvlJc w:val="left"/>
      <w:pPr>
        <w:ind w:left="6480" w:hanging="360"/>
      </w:pPr>
      <w:rPr>
        <w:rFonts w:ascii="Wingdings" w:hAnsi="Wingdings" w:hint="default"/>
      </w:rPr>
    </w:lvl>
  </w:abstractNum>
  <w:abstractNum w:abstractNumId="3" w15:restartNumberingAfterBreak="0">
    <w:nsid w:val="061B7B23"/>
    <w:multiLevelType w:val="hybridMultilevel"/>
    <w:tmpl w:val="5D40B39C"/>
    <w:lvl w:ilvl="0" w:tplc="D60C331C">
      <w:start w:val="1"/>
      <w:numFmt w:val="bullet"/>
      <w:lvlText w:val=""/>
      <w:lvlJc w:val="left"/>
      <w:pPr>
        <w:ind w:left="720" w:hanging="360"/>
      </w:pPr>
      <w:rPr>
        <w:rFonts w:ascii="Symbol" w:hAnsi="Symbol" w:hint="default"/>
      </w:rPr>
    </w:lvl>
    <w:lvl w:ilvl="1" w:tplc="07664A88">
      <w:start w:val="1"/>
      <w:numFmt w:val="bullet"/>
      <w:lvlText w:val="o"/>
      <w:lvlJc w:val="left"/>
      <w:pPr>
        <w:ind w:left="1440" w:hanging="360"/>
      </w:pPr>
      <w:rPr>
        <w:rFonts w:ascii="Courier New" w:hAnsi="Courier New" w:hint="default"/>
      </w:rPr>
    </w:lvl>
    <w:lvl w:ilvl="2" w:tplc="A3046E52">
      <w:start w:val="1"/>
      <w:numFmt w:val="bullet"/>
      <w:lvlText w:val=""/>
      <w:lvlJc w:val="left"/>
      <w:pPr>
        <w:ind w:left="2160" w:hanging="360"/>
      </w:pPr>
      <w:rPr>
        <w:rFonts w:ascii="Wingdings" w:hAnsi="Wingdings" w:hint="default"/>
      </w:rPr>
    </w:lvl>
    <w:lvl w:ilvl="3" w:tplc="C79EB32E">
      <w:start w:val="1"/>
      <w:numFmt w:val="bullet"/>
      <w:lvlText w:val=""/>
      <w:lvlJc w:val="left"/>
      <w:pPr>
        <w:ind w:left="2880" w:hanging="360"/>
      </w:pPr>
      <w:rPr>
        <w:rFonts w:ascii="Symbol" w:hAnsi="Symbol" w:hint="default"/>
      </w:rPr>
    </w:lvl>
    <w:lvl w:ilvl="4" w:tplc="5AAAB894">
      <w:start w:val="1"/>
      <w:numFmt w:val="bullet"/>
      <w:lvlText w:val="o"/>
      <w:lvlJc w:val="left"/>
      <w:pPr>
        <w:ind w:left="3600" w:hanging="360"/>
      </w:pPr>
      <w:rPr>
        <w:rFonts w:ascii="Courier New" w:hAnsi="Courier New" w:hint="default"/>
      </w:rPr>
    </w:lvl>
    <w:lvl w:ilvl="5" w:tplc="8FCC1F14">
      <w:start w:val="1"/>
      <w:numFmt w:val="bullet"/>
      <w:lvlText w:val=""/>
      <w:lvlJc w:val="left"/>
      <w:pPr>
        <w:ind w:left="4320" w:hanging="360"/>
      </w:pPr>
      <w:rPr>
        <w:rFonts w:ascii="Wingdings" w:hAnsi="Wingdings" w:hint="default"/>
      </w:rPr>
    </w:lvl>
    <w:lvl w:ilvl="6" w:tplc="8B70B078">
      <w:start w:val="1"/>
      <w:numFmt w:val="bullet"/>
      <w:lvlText w:val=""/>
      <w:lvlJc w:val="left"/>
      <w:pPr>
        <w:ind w:left="5040" w:hanging="360"/>
      </w:pPr>
      <w:rPr>
        <w:rFonts w:ascii="Symbol" w:hAnsi="Symbol" w:hint="default"/>
      </w:rPr>
    </w:lvl>
    <w:lvl w:ilvl="7" w:tplc="86D07D7A">
      <w:start w:val="1"/>
      <w:numFmt w:val="bullet"/>
      <w:lvlText w:val="o"/>
      <w:lvlJc w:val="left"/>
      <w:pPr>
        <w:ind w:left="5760" w:hanging="360"/>
      </w:pPr>
      <w:rPr>
        <w:rFonts w:ascii="Courier New" w:hAnsi="Courier New" w:hint="default"/>
      </w:rPr>
    </w:lvl>
    <w:lvl w:ilvl="8" w:tplc="4DD8E176">
      <w:start w:val="1"/>
      <w:numFmt w:val="bullet"/>
      <w:lvlText w:val=""/>
      <w:lvlJc w:val="left"/>
      <w:pPr>
        <w:ind w:left="6480" w:hanging="360"/>
      </w:pPr>
      <w:rPr>
        <w:rFonts w:ascii="Wingdings" w:hAnsi="Wingdings" w:hint="default"/>
      </w:rPr>
    </w:lvl>
  </w:abstractNum>
  <w:abstractNum w:abstractNumId="4" w15:restartNumberingAfterBreak="0">
    <w:nsid w:val="07B973DE"/>
    <w:multiLevelType w:val="hybridMultilevel"/>
    <w:tmpl w:val="C5560F1C"/>
    <w:lvl w:ilvl="0" w:tplc="EDC09FAC">
      <w:start w:val="1"/>
      <w:numFmt w:val="bullet"/>
      <w:lvlText w:val=""/>
      <w:lvlJc w:val="left"/>
      <w:pPr>
        <w:ind w:left="720" w:hanging="360"/>
      </w:pPr>
      <w:rPr>
        <w:rFonts w:ascii="Symbol" w:hAnsi="Symbol" w:hint="default"/>
      </w:rPr>
    </w:lvl>
    <w:lvl w:ilvl="1" w:tplc="F0604040">
      <w:start w:val="1"/>
      <w:numFmt w:val="bullet"/>
      <w:lvlText w:val="−"/>
      <w:lvlJc w:val="left"/>
      <w:pPr>
        <w:ind w:left="1440" w:hanging="360"/>
      </w:pPr>
      <w:rPr>
        <w:rFonts w:ascii="Calibri" w:hAnsi="Calibri" w:hint="default"/>
      </w:rPr>
    </w:lvl>
    <w:lvl w:ilvl="2" w:tplc="4DB6B040">
      <w:start w:val="1"/>
      <w:numFmt w:val="bullet"/>
      <w:lvlText w:val=""/>
      <w:lvlJc w:val="left"/>
      <w:pPr>
        <w:ind w:left="2160" w:hanging="360"/>
      </w:pPr>
      <w:rPr>
        <w:rFonts w:ascii="Wingdings" w:hAnsi="Wingdings" w:hint="default"/>
      </w:rPr>
    </w:lvl>
    <w:lvl w:ilvl="3" w:tplc="0CCAF0D0">
      <w:start w:val="1"/>
      <w:numFmt w:val="bullet"/>
      <w:lvlText w:val=""/>
      <w:lvlJc w:val="left"/>
      <w:pPr>
        <w:ind w:left="2880" w:hanging="360"/>
      </w:pPr>
      <w:rPr>
        <w:rFonts w:ascii="Symbol" w:hAnsi="Symbol" w:hint="default"/>
      </w:rPr>
    </w:lvl>
    <w:lvl w:ilvl="4" w:tplc="FAF6541C">
      <w:start w:val="1"/>
      <w:numFmt w:val="bullet"/>
      <w:lvlText w:val="o"/>
      <w:lvlJc w:val="left"/>
      <w:pPr>
        <w:ind w:left="3600" w:hanging="360"/>
      </w:pPr>
      <w:rPr>
        <w:rFonts w:ascii="Courier New" w:hAnsi="Courier New" w:hint="default"/>
      </w:rPr>
    </w:lvl>
    <w:lvl w:ilvl="5" w:tplc="45368A32">
      <w:start w:val="1"/>
      <w:numFmt w:val="bullet"/>
      <w:lvlText w:val=""/>
      <w:lvlJc w:val="left"/>
      <w:pPr>
        <w:ind w:left="4320" w:hanging="360"/>
      </w:pPr>
      <w:rPr>
        <w:rFonts w:ascii="Wingdings" w:hAnsi="Wingdings" w:hint="default"/>
      </w:rPr>
    </w:lvl>
    <w:lvl w:ilvl="6" w:tplc="1BA026A0">
      <w:start w:val="1"/>
      <w:numFmt w:val="bullet"/>
      <w:lvlText w:val=""/>
      <w:lvlJc w:val="left"/>
      <w:pPr>
        <w:ind w:left="5040" w:hanging="360"/>
      </w:pPr>
      <w:rPr>
        <w:rFonts w:ascii="Symbol" w:hAnsi="Symbol" w:hint="default"/>
      </w:rPr>
    </w:lvl>
    <w:lvl w:ilvl="7" w:tplc="51DA9446">
      <w:start w:val="1"/>
      <w:numFmt w:val="bullet"/>
      <w:lvlText w:val="o"/>
      <w:lvlJc w:val="left"/>
      <w:pPr>
        <w:ind w:left="5760" w:hanging="360"/>
      </w:pPr>
      <w:rPr>
        <w:rFonts w:ascii="Courier New" w:hAnsi="Courier New" w:hint="default"/>
      </w:rPr>
    </w:lvl>
    <w:lvl w:ilvl="8" w:tplc="E96EC530">
      <w:start w:val="1"/>
      <w:numFmt w:val="bullet"/>
      <w:lvlText w:val=""/>
      <w:lvlJc w:val="left"/>
      <w:pPr>
        <w:ind w:left="6480" w:hanging="360"/>
      </w:pPr>
      <w:rPr>
        <w:rFonts w:ascii="Wingdings" w:hAnsi="Wingdings" w:hint="default"/>
      </w:rPr>
    </w:lvl>
  </w:abstractNum>
  <w:abstractNum w:abstractNumId="5" w15:restartNumberingAfterBreak="0">
    <w:nsid w:val="0A4F1FD2"/>
    <w:multiLevelType w:val="hybridMultilevel"/>
    <w:tmpl w:val="E2E4FCC8"/>
    <w:lvl w:ilvl="0" w:tplc="41CA732A">
      <w:start w:val="1"/>
      <w:numFmt w:val="bullet"/>
      <w:lvlText w:val=""/>
      <w:lvlJc w:val="left"/>
      <w:pPr>
        <w:ind w:left="720" w:hanging="360"/>
      </w:pPr>
      <w:rPr>
        <w:rFonts w:ascii="Symbol" w:hAnsi="Symbol" w:hint="default"/>
      </w:rPr>
    </w:lvl>
    <w:lvl w:ilvl="1" w:tplc="92C89D54">
      <w:start w:val="1"/>
      <w:numFmt w:val="bullet"/>
      <w:lvlText w:val="−"/>
      <w:lvlJc w:val="left"/>
      <w:pPr>
        <w:ind w:left="1440" w:hanging="360"/>
      </w:pPr>
      <w:rPr>
        <w:rFonts w:ascii="Calibri" w:hAnsi="Calibri" w:hint="default"/>
      </w:rPr>
    </w:lvl>
    <w:lvl w:ilvl="2" w:tplc="2D6270A0">
      <w:start w:val="1"/>
      <w:numFmt w:val="bullet"/>
      <w:lvlText w:val=""/>
      <w:lvlJc w:val="left"/>
      <w:pPr>
        <w:ind w:left="2160" w:hanging="360"/>
      </w:pPr>
      <w:rPr>
        <w:rFonts w:ascii="Wingdings" w:hAnsi="Wingdings" w:hint="default"/>
      </w:rPr>
    </w:lvl>
    <w:lvl w:ilvl="3" w:tplc="2F82D526">
      <w:start w:val="1"/>
      <w:numFmt w:val="bullet"/>
      <w:lvlText w:val=""/>
      <w:lvlJc w:val="left"/>
      <w:pPr>
        <w:ind w:left="2880" w:hanging="360"/>
      </w:pPr>
      <w:rPr>
        <w:rFonts w:ascii="Symbol" w:hAnsi="Symbol" w:hint="default"/>
      </w:rPr>
    </w:lvl>
    <w:lvl w:ilvl="4" w:tplc="92789326">
      <w:start w:val="1"/>
      <w:numFmt w:val="bullet"/>
      <w:lvlText w:val="o"/>
      <w:lvlJc w:val="left"/>
      <w:pPr>
        <w:ind w:left="3600" w:hanging="360"/>
      </w:pPr>
      <w:rPr>
        <w:rFonts w:ascii="Courier New" w:hAnsi="Courier New" w:hint="default"/>
      </w:rPr>
    </w:lvl>
    <w:lvl w:ilvl="5" w:tplc="C5B418A0">
      <w:start w:val="1"/>
      <w:numFmt w:val="bullet"/>
      <w:lvlText w:val=""/>
      <w:lvlJc w:val="left"/>
      <w:pPr>
        <w:ind w:left="4320" w:hanging="360"/>
      </w:pPr>
      <w:rPr>
        <w:rFonts w:ascii="Wingdings" w:hAnsi="Wingdings" w:hint="default"/>
      </w:rPr>
    </w:lvl>
    <w:lvl w:ilvl="6" w:tplc="2354D67A">
      <w:start w:val="1"/>
      <w:numFmt w:val="bullet"/>
      <w:lvlText w:val=""/>
      <w:lvlJc w:val="left"/>
      <w:pPr>
        <w:ind w:left="5040" w:hanging="360"/>
      </w:pPr>
      <w:rPr>
        <w:rFonts w:ascii="Symbol" w:hAnsi="Symbol" w:hint="default"/>
      </w:rPr>
    </w:lvl>
    <w:lvl w:ilvl="7" w:tplc="86C805B4">
      <w:start w:val="1"/>
      <w:numFmt w:val="bullet"/>
      <w:lvlText w:val="o"/>
      <w:lvlJc w:val="left"/>
      <w:pPr>
        <w:ind w:left="5760" w:hanging="360"/>
      </w:pPr>
      <w:rPr>
        <w:rFonts w:ascii="Courier New" w:hAnsi="Courier New" w:hint="default"/>
      </w:rPr>
    </w:lvl>
    <w:lvl w:ilvl="8" w:tplc="3D66BF44">
      <w:start w:val="1"/>
      <w:numFmt w:val="bullet"/>
      <w:lvlText w:val=""/>
      <w:lvlJc w:val="left"/>
      <w:pPr>
        <w:ind w:left="6480" w:hanging="360"/>
      </w:pPr>
      <w:rPr>
        <w:rFonts w:ascii="Wingdings" w:hAnsi="Wingdings" w:hint="default"/>
      </w:rPr>
    </w:lvl>
  </w:abstractNum>
  <w:abstractNum w:abstractNumId="6" w15:restartNumberingAfterBreak="0">
    <w:nsid w:val="0A7F600C"/>
    <w:multiLevelType w:val="hybridMultilevel"/>
    <w:tmpl w:val="D3A28D22"/>
    <w:lvl w:ilvl="0" w:tplc="B2063F82">
      <w:start w:val="1"/>
      <w:numFmt w:val="bullet"/>
      <w:lvlText w:val=""/>
      <w:lvlJc w:val="left"/>
      <w:pPr>
        <w:ind w:left="720" w:hanging="360"/>
      </w:pPr>
      <w:rPr>
        <w:rFonts w:ascii="Symbol" w:hAnsi="Symbol" w:hint="default"/>
      </w:rPr>
    </w:lvl>
    <w:lvl w:ilvl="1" w:tplc="BF769E22">
      <w:start w:val="1"/>
      <w:numFmt w:val="bullet"/>
      <w:lvlText w:val="−"/>
      <w:lvlJc w:val="left"/>
      <w:pPr>
        <w:ind w:left="1440" w:hanging="360"/>
      </w:pPr>
      <w:rPr>
        <w:rFonts w:ascii="Calibri" w:hAnsi="Calibri" w:hint="default"/>
      </w:rPr>
    </w:lvl>
    <w:lvl w:ilvl="2" w:tplc="F4120D7A">
      <w:start w:val="1"/>
      <w:numFmt w:val="bullet"/>
      <w:lvlText w:val=""/>
      <w:lvlJc w:val="left"/>
      <w:pPr>
        <w:ind w:left="2160" w:hanging="360"/>
      </w:pPr>
      <w:rPr>
        <w:rFonts w:ascii="Wingdings" w:hAnsi="Wingdings" w:hint="default"/>
      </w:rPr>
    </w:lvl>
    <w:lvl w:ilvl="3" w:tplc="3C026B4E">
      <w:start w:val="1"/>
      <w:numFmt w:val="bullet"/>
      <w:lvlText w:val=""/>
      <w:lvlJc w:val="left"/>
      <w:pPr>
        <w:ind w:left="2880" w:hanging="360"/>
      </w:pPr>
      <w:rPr>
        <w:rFonts w:ascii="Symbol" w:hAnsi="Symbol" w:hint="default"/>
      </w:rPr>
    </w:lvl>
    <w:lvl w:ilvl="4" w:tplc="F09E9AC8">
      <w:start w:val="1"/>
      <w:numFmt w:val="bullet"/>
      <w:lvlText w:val="o"/>
      <w:lvlJc w:val="left"/>
      <w:pPr>
        <w:ind w:left="3600" w:hanging="360"/>
      </w:pPr>
      <w:rPr>
        <w:rFonts w:ascii="Courier New" w:hAnsi="Courier New" w:hint="default"/>
      </w:rPr>
    </w:lvl>
    <w:lvl w:ilvl="5" w:tplc="93547300">
      <w:start w:val="1"/>
      <w:numFmt w:val="bullet"/>
      <w:lvlText w:val=""/>
      <w:lvlJc w:val="left"/>
      <w:pPr>
        <w:ind w:left="4320" w:hanging="360"/>
      </w:pPr>
      <w:rPr>
        <w:rFonts w:ascii="Wingdings" w:hAnsi="Wingdings" w:hint="default"/>
      </w:rPr>
    </w:lvl>
    <w:lvl w:ilvl="6" w:tplc="20D4BC6A">
      <w:start w:val="1"/>
      <w:numFmt w:val="bullet"/>
      <w:lvlText w:val=""/>
      <w:lvlJc w:val="left"/>
      <w:pPr>
        <w:ind w:left="5040" w:hanging="360"/>
      </w:pPr>
      <w:rPr>
        <w:rFonts w:ascii="Symbol" w:hAnsi="Symbol" w:hint="default"/>
      </w:rPr>
    </w:lvl>
    <w:lvl w:ilvl="7" w:tplc="E2346570">
      <w:start w:val="1"/>
      <w:numFmt w:val="bullet"/>
      <w:lvlText w:val="o"/>
      <w:lvlJc w:val="left"/>
      <w:pPr>
        <w:ind w:left="5760" w:hanging="360"/>
      </w:pPr>
      <w:rPr>
        <w:rFonts w:ascii="Courier New" w:hAnsi="Courier New" w:hint="default"/>
      </w:rPr>
    </w:lvl>
    <w:lvl w:ilvl="8" w:tplc="166450BA">
      <w:start w:val="1"/>
      <w:numFmt w:val="bullet"/>
      <w:lvlText w:val=""/>
      <w:lvlJc w:val="left"/>
      <w:pPr>
        <w:ind w:left="6480" w:hanging="360"/>
      </w:pPr>
      <w:rPr>
        <w:rFonts w:ascii="Wingdings" w:hAnsi="Wingdings" w:hint="default"/>
      </w:rPr>
    </w:lvl>
  </w:abstractNum>
  <w:abstractNum w:abstractNumId="7" w15:restartNumberingAfterBreak="0">
    <w:nsid w:val="11E7058C"/>
    <w:multiLevelType w:val="hybridMultilevel"/>
    <w:tmpl w:val="EF202E4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634E2D66">
      <w:start w:val="1"/>
      <w:numFmt w:val="bullet"/>
      <w:lvlText w:val=""/>
      <w:lvlJc w:val="left"/>
      <w:pPr>
        <w:ind w:left="2160" w:hanging="360"/>
      </w:pPr>
      <w:rPr>
        <w:rFonts w:ascii="Wingdings" w:hAnsi="Wingdings" w:hint="default"/>
      </w:rPr>
    </w:lvl>
    <w:lvl w:ilvl="3" w:tplc="05003A44">
      <w:start w:val="1"/>
      <w:numFmt w:val="bullet"/>
      <w:lvlText w:val=""/>
      <w:lvlJc w:val="left"/>
      <w:pPr>
        <w:ind w:left="2880" w:hanging="360"/>
      </w:pPr>
      <w:rPr>
        <w:rFonts w:ascii="Symbol" w:hAnsi="Symbol" w:hint="default"/>
      </w:rPr>
    </w:lvl>
    <w:lvl w:ilvl="4" w:tplc="C56A2DA4">
      <w:start w:val="1"/>
      <w:numFmt w:val="bullet"/>
      <w:lvlText w:val="o"/>
      <w:lvlJc w:val="left"/>
      <w:pPr>
        <w:ind w:left="3600" w:hanging="360"/>
      </w:pPr>
      <w:rPr>
        <w:rFonts w:ascii="Courier New" w:hAnsi="Courier New" w:hint="default"/>
      </w:rPr>
    </w:lvl>
    <w:lvl w:ilvl="5" w:tplc="78CA683E">
      <w:start w:val="1"/>
      <w:numFmt w:val="bullet"/>
      <w:lvlText w:val=""/>
      <w:lvlJc w:val="left"/>
      <w:pPr>
        <w:ind w:left="4320" w:hanging="360"/>
      </w:pPr>
      <w:rPr>
        <w:rFonts w:ascii="Wingdings" w:hAnsi="Wingdings" w:hint="default"/>
      </w:rPr>
    </w:lvl>
    <w:lvl w:ilvl="6" w:tplc="A1ACB5EA">
      <w:start w:val="1"/>
      <w:numFmt w:val="bullet"/>
      <w:lvlText w:val=""/>
      <w:lvlJc w:val="left"/>
      <w:pPr>
        <w:ind w:left="5040" w:hanging="360"/>
      </w:pPr>
      <w:rPr>
        <w:rFonts w:ascii="Symbol" w:hAnsi="Symbol" w:hint="default"/>
      </w:rPr>
    </w:lvl>
    <w:lvl w:ilvl="7" w:tplc="7A1C1374">
      <w:start w:val="1"/>
      <w:numFmt w:val="bullet"/>
      <w:lvlText w:val="o"/>
      <w:lvlJc w:val="left"/>
      <w:pPr>
        <w:ind w:left="5760" w:hanging="360"/>
      </w:pPr>
      <w:rPr>
        <w:rFonts w:ascii="Courier New" w:hAnsi="Courier New" w:hint="default"/>
      </w:rPr>
    </w:lvl>
    <w:lvl w:ilvl="8" w:tplc="B964B960">
      <w:start w:val="1"/>
      <w:numFmt w:val="bullet"/>
      <w:lvlText w:val=""/>
      <w:lvlJc w:val="left"/>
      <w:pPr>
        <w:ind w:left="6480" w:hanging="360"/>
      </w:pPr>
      <w:rPr>
        <w:rFonts w:ascii="Wingdings" w:hAnsi="Wingdings" w:hint="default"/>
      </w:rPr>
    </w:lvl>
  </w:abstractNum>
  <w:abstractNum w:abstractNumId="8" w15:restartNumberingAfterBreak="0">
    <w:nsid w:val="134C79F5"/>
    <w:multiLevelType w:val="hybridMultilevel"/>
    <w:tmpl w:val="E3CCC86A"/>
    <w:lvl w:ilvl="0" w:tplc="251CF9B0">
      <w:start w:val="1"/>
      <w:numFmt w:val="bullet"/>
      <w:lvlText w:val=""/>
      <w:lvlJc w:val="left"/>
      <w:pPr>
        <w:ind w:left="720" w:hanging="360"/>
      </w:pPr>
      <w:rPr>
        <w:rFonts w:ascii="Symbol" w:hAnsi="Symbol" w:hint="default"/>
      </w:rPr>
    </w:lvl>
    <w:lvl w:ilvl="1" w:tplc="658E58A8">
      <w:start w:val="1"/>
      <w:numFmt w:val="bullet"/>
      <w:lvlText w:val=""/>
      <w:lvlJc w:val="left"/>
      <w:pPr>
        <w:ind w:left="1440" w:hanging="360"/>
      </w:pPr>
      <w:rPr>
        <w:rFonts w:ascii="Symbol" w:hAnsi="Symbol" w:hint="default"/>
      </w:rPr>
    </w:lvl>
    <w:lvl w:ilvl="2" w:tplc="8458C49E">
      <w:start w:val="1"/>
      <w:numFmt w:val="bullet"/>
      <w:lvlText w:val=""/>
      <w:lvlJc w:val="left"/>
      <w:pPr>
        <w:ind w:left="2160" w:hanging="360"/>
      </w:pPr>
      <w:rPr>
        <w:rFonts w:ascii="Wingdings" w:hAnsi="Wingdings" w:hint="default"/>
      </w:rPr>
    </w:lvl>
    <w:lvl w:ilvl="3" w:tplc="6194064E">
      <w:start w:val="1"/>
      <w:numFmt w:val="bullet"/>
      <w:lvlText w:val=""/>
      <w:lvlJc w:val="left"/>
      <w:pPr>
        <w:ind w:left="2880" w:hanging="360"/>
      </w:pPr>
      <w:rPr>
        <w:rFonts w:ascii="Symbol" w:hAnsi="Symbol" w:hint="default"/>
      </w:rPr>
    </w:lvl>
    <w:lvl w:ilvl="4" w:tplc="400A209A">
      <w:start w:val="1"/>
      <w:numFmt w:val="bullet"/>
      <w:lvlText w:val="o"/>
      <w:lvlJc w:val="left"/>
      <w:pPr>
        <w:ind w:left="3600" w:hanging="360"/>
      </w:pPr>
      <w:rPr>
        <w:rFonts w:ascii="Courier New" w:hAnsi="Courier New" w:hint="default"/>
      </w:rPr>
    </w:lvl>
    <w:lvl w:ilvl="5" w:tplc="2318C990">
      <w:start w:val="1"/>
      <w:numFmt w:val="bullet"/>
      <w:lvlText w:val=""/>
      <w:lvlJc w:val="left"/>
      <w:pPr>
        <w:ind w:left="4320" w:hanging="360"/>
      </w:pPr>
      <w:rPr>
        <w:rFonts w:ascii="Wingdings" w:hAnsi="Wingdings" w:hint="default"/>
      </w:rPr>
    </w:lvl>
    <w:lvl w:ilvl="6" w:tplc="256CF8AC">
      <w:start w:val="1"/>
      <w:numFmt w:val="bullet"/>
      <w:lvlText w:val=""/>
      <w:lvlJc w:val="left"/>
      <w:pPr>
        <w:ind w:left="5040" w:hanging="360"/>
      </w:pPr>
      <w:rPr>
        <w:rFonts w:ascii="Symbol" w:hAnsi="Symbol" w:hint="default"/>
      </w:rPr>
    </w:lvl>
    <w:lvl w:ilvl="7" w:tplc="7CC2AC6A">
      <w:start w:val="1"/>
      <w:numFmt w:val="bullet"/>
      <w:lvlText w:val="o"/>
      <w:lvlJc w:val="left"/>
      <w:pPr>
        <w:ind w:left="5760" w:hanging="360"/>
      </w:pPr>
      <w:rPr>
        <w:rFonts w:ascii="Courier New" w:hAnsi="Courier New" w:hint="default"/>
      </w:rPr>
    </w:lvl>
    <w:lvl w:ilvl="8" w:tplc="DEAE7BCA">
      <w:start w:val="1"/>
      <w:numFmt w:val="bullet"/>
      <w:lvlText w:val=""/>
      <w:lvlJc w:val="left"/>
      <w:pPr>
        <w:ind w:left="6480" w:hanging="360"/>
      </w:pPr>
      <w:rPr>
        <w:rFonts w:ascii="Wingdings" w:hAnsi="Wingdings" w:hint="default"/>
      </w:rPr>
    </w:lvl>
  </w:abstractNum>
  <w:abstractNum w:abstractNumId="9" w15:restartNumberingAfterBreak="0">
    <w:nsid w:val="172C38B5"/>
    <w:multiLevelType w:val="hybridMultilevel"/>
    <w:tmpl w:val="9420FDA2"/>
    <w:lvl w:ilvl="0" w:tplc="F9A833A0">
      <w:start w:val="1"/>
      <w:numFmt w:val="bullet"/>
      <w:lvlText w:val=""/>
      <w:lvlJc w:val="left"/>
      <w:pPr>
        <w:ind w:left="720" w:hanging="360"/>
      </w:pPr>
      <w:rPr>
        <w:rFonts w:ascii="Symbol" w:hAnsi="Symbol" w:hint="default"/>
      </w:rPr>
    </w:lvl>
    <w:lvl w:ilvl="1" w:tplc="0E7E4280">
      <w:start w:val="1"/>
      <w:numFmt w:val="bullet"/>
      <w:lvlText w:val=""/>
      <w:lvlJc w:val="left"/>
      <w:pPr>
        <w:ind w:left="1440" w:hanging="360"/>
      </w:pPr>
      <w:rPr>
        <w:rFonts w:ascii="Symbol" w:hAnsi="Symbol" w:hint="default"/>
      </w:rPr>
    </w:lvl>
    <w:lvl w:ilvl="2" w:tplc="ADB45B66">
      <w:start w:val="1"/>
      <w:numFmt w:val="bullet"/>
      <w:lvlText w:val=""/>
      <w:lvlJc w:val="left"/>
      <w:pPr>
        <w:ind w:left="2160" w:hanging="360"/>
      </w:pPr>
      <w:rPr>
        <w:rFonts w:ascii="Wingdings" w:hAnsi="Wingdings" w:hint="default"/>
      </w:rPr>
    </w:lvl>
    <w:lvl w:ilvl="3" w:tplc="DE56193E">
      <w:start w:val="1"/>
      <w:numFmt w:val="bullet"/>
      <w:lvlText w:val=""/>
      <w:lvlJc w:val="left"/>
      <w:pPr>
        <w:ind w:left="2880" w:hanging="360"/>
      </w:pPr>
      <w:rPr>
        <w:rFonts w:ascii="Symbol" w:hAnsi="Symbol" w:hint="default"/>
      </w:rPr>
    </w:lvl>
    <w:lvl w:ilvl="4" w:tplc="B8309A3A">
      <w:start w:val="1"/>
      <w:numFmt w:val="bullet"/>
      <w:lvlText w:val="o"/>
      <w:lvlJc w:val="left"/>
      <w:pPr>
        <w:ind w:left="3600" w:hanging="360"/>
      </w:pPr>
      <w:rPr>
        <w:rFonts w:ascii="Courier New" w:hAnsi="Courier New" w:hint="default"/>
      </w:rPr>
    </w:lvl>
    <w:lvl w:ilvl="5" w:tplc="3A8EEB3E">
      <w:start w:val="1"/>
      <w:numFmt w:val="bullet"/>
      <w:lvlText w:val=""/>
      <w:lvlJc w:val="left"/>
      <w:pPr>
        <w:ind w:left="4320" w:hanging="360"/>
      </w:pPr>
      <w:rPr>
        <w:rFonts w:ascii="Wingdings" w:hAnsi="Wingdings" w:hint="default"/>
      </w:rPr>
    </w:lvl>
    <w:lvl w:ilvl="6" w:tplc="412ED2FA">
      <w:start w:val="1"/>
      <w:numFmt w:val="bullet"/>
      <w:lvlText w:val=""/>
      <w:lvlJc w:val="left"/>
      <w:pPr>
        <w:ind w:left="5040" w:hanging="360"/>
      </w:pPr>
      <w:rPr>
        <w:rFonts w:ascii="Symbol" w:hAnsi="Symbol" w:hint="default"/>
      </w:rPr>
    </w:lvl>
    <w:lvl w:ilvl="7" w:tplc="69E04BB2">
      <w:start w:val="1"/>
      <w:numFmt w:val="bullet"/>
      <w:lvlText w:val="o"/>
      <w:lvlJc w:val="left"/>
      <w:pPr>
        <w:ind w:left="5760" w:hanging="360"/>
      </w:pPr>
      <w:rPr>
        <w:rFonts w:ascii="Courier New" w:hAnsi="Courier New" w:hint="default"/>
      </w:rPr>
    </w:lvl>
    <w:lvl w:ilvl="8" w:tplc="38D6E5E0">
      <w:start w:val="1"/>
      <w:numFmt w:val="bullet"/>
      <w:lvlText w:val=""/>
      <w:lvlJc w:val="left"/>
      <w:pPr>
        <w:ind w:left="6480" w:hanging="360"/>
      </w:pPr>
      <w:rPr>
        <w:rFonts w:ascii="Wingdings" w:hAnsi="Wingdings" w:hint="default"/>
      </w:rPr>
    </w:lvl>
  </w:abstractNum>
  <w:abstractNum w:abstractNumId="10" w15:restartNumberingAfterBreak="0">
    <w:nsid w:val="21CA68F4"/>
    <w:multiLevelType w:val="hybridMultilevel"/>
    <w:tmpl w:val="6C708A26"/>
    <w:lvl w:ilvl="0" w:tplc="4F0E2A3A">
      <w:start w:val="1"/>
      <w:numFmt w:val="bullet"/>
      <w:lvlText w:val=""/>
      <w:lvlJc w:val="left"/>
      <w:pPr>
        <w:ind w:left="720" w:hanging="360"/>
      </w:pPr>
      <w:rPr>
        <w:rFonts w:ascii="Symbol" w:hAnsi="Symbol" w:hint="default"/>
      </w:rPr>
    </w:lvl>
    <w:lvl w:ilvl="1" w:tplc="36CC8924">
      <w:start w:val="1"/>
      <w:numFmt w:val="bullet"/>
      <w:lvlText w:val=""/>
      <w:lvlJc w:val="left"/>
      <w:pPr>
        <w:ind w:left="1440" w:hanging="360"/>
      </w:pPr>
      <w:rPr>
        <w:rFonts w:ascii="Symbol" w:hAnsi="Symbol" w:hint="default"/>
      </w:rPr>
    </w:lvl>
    <w:lvl w:ilvl="2" w:tplc="953477E8">
      <w:start w:val="1"/>
      <w:numFmt w:val="bullet"/>
      <w:lvlText w:val=""/>
      <w:lvlJc w:val="left"/>
      <w:pPr>
        <w:ind w:left="2160" w:hanging="360"/>
      </w:pPr>
      <w:rPr>
        <w:rFonts w:ascii="Wingdings" w:hAnsi="Wingdings" w:hint="default"/>
      </w:rPr>
    </w:lvl>
    <w:lvl w:ilvl="3" w:tplc="89C272C8">
      <w:start w:val="1"/>
      <w:numFmt w:val="bullet"/>
      <w:lvlText w:val=""/>
      <w:lvlJc w:val="left"/>
      <w:pPr>
        <w:ind w:left="2880" w:hanging="360"/>
      </w:pPr>
      <w:rPr>
        <w:rFonts w:ascii="Symbol" w:hAnsi="Symbol" w:hint="default"/>
      </w:rPr>
    </w:lvl>
    <w:lvl w:ilvl="4" w:tplc="EC2022EC">
      <w:start w:val="1"/>
      <w:numFmt w:val="bullet"/>
      <w:lvlText w:val="o"/>
      <w:lvlJc w:val="left"/>
      <w:pPr>
        <w:ind w:left="3600" w:hanging="360"/>
      </w:pPr>
      <w:rPr>
        <w:rFonts w:ascii="Courier New" w:hAnsi="Courier New" w:hint="default"/>
      </w:rPr>
    </w:lvl>
    <w:lvl w:ilvl="5" w:tplc="1374BE78">
      <w:start w:val="1"/>
      <w:numFmt w:val="bullet"/>
      <w:lvlText w:val=""/>
      <w:lvlJc w:val="left"/>
      <w:pPr>
        <w:ind w:left="4320" w:hanging="360"/>
      </w:pPr>
      <w:rPr>
        <w:rFonts w:ascii="Wingdings" w:hAnsi="Wingdings" w:hint="default"/>
      </w:rPr>
    </w:lvl>
    <w:lvl w:ilvl="6" w:tplc="AC886A26">
      <w:start w:val="1"/>
      <w:numFmt w:val="bullet"/>
      <w:lvlText w:val=""/>
      <w:lvlJc w:val="left"/>
      <w:pPr>
        <w:ind w:left="5040" w:hanging="360"/>
      </w:pPr>
      <w:rPr>
        <w:rFonts w:ascii="Symbol" w:hAnsi="Symbol" w:hint="default"/>
      </w:rPr>
    </w:lvl>
    <w:lvl w:ilvl="7" w:tplc="C26A15B2">
      <w:start w:val="1"/>
      <w:numFmt w:val="bullet"/>
      <w:lvlText w:val="o"/>
      <w:lvlJc w:val="left"/>
      <w:pPr>
        <w:ind w:left="5760" w:hanging="360"/>
      </w:pPr>
      <w:rPr>
        <w:rFonts w:ascii="Courier New" w:hAnsi="Courier New" w:hint="default"/>
      </w:rPr>
    </w:lvl>
    <w:lvl w:ilvl="8" w:tplc="9F9ED746">
      <w:start w:val="1"/>
      <w:numFmt w:val="bullet"/>
      <w:lvlText w:val=""/>
      <w:lvlJc w:val="left"/>
      <w:pPr>
        <w:ind w:left="6480" w:hanging="360"/>
      </w:pPr>
      <w:rPr>
        <w:rFonts w:ascii="Wingdings" w:hAnsi="Wingdings" w:hint="default"/>
      </w:rPr>
    </w:lvl>
  </w:abstractNum>
  <w:abstractNum w:abstractNumId="11" w15:restartNumberingAfterBreak="0">
    <w:nsid w:val="24586C7C"/>
    <w:multiLevelType w:val="hybridMultilevel"/>
    <w:tmpl w:val="3F585F0E"/>
    <w:lvl w:ilvl="0" w:tplc="195A1934">
      <w:start w:val="1"/>
      <w:numFmt w:val="bullet"/>
      <w:lvlText w:val="-"/>
      <w:lvlJc w:val="left"/>
      <w:pPr>
        <w:ind w:left="720" w:hanging="360"/>
      </w:pPr>
      <w:rPr>
        <w:rFonts w:ascii="Calibri" w:hAnsi="Calibri" w:hint="default"/>
      </w:rPr>
    </w:lvl>
    <w:lvl w:ilvl="1" w:tplc="2E2CCCC8">
      <w:start w:val="1"/>
      <w:numFmt w:val="bullet"/>
      <w:lvlText w:val="o"/>
      <w:lvlJc w:val="left"/>
      <w:pPr>
        <w:ind w:left="1440" w:hanging="360"/>
      </w:pPr>
      <w:rPr>
        <w:rFonts w:ascii="Courier New" w:hAnsi="Courier New" w:hint="default"/>
      </w:rPr>
    </w:lvl>
    <w:lvl w:ilvl="2" w:tplc="B5ECB9C4">
      <w:start w:val="1"/>
      <w:numFmt w:val="bullet"/>
      <w:lvlText w:val=""/>
      <w:lvlJc w:val="left"/>
      <w:pPr>
        <w:ind w:left="2160" w:hanging="360"/>
      </w:pPr>
      <w:rPr>
        <w:rFonts w:ascii="Wingdings" w:hAnsi="Wingdings" w:hint="default"/>
      </w:rPr>
    </w:lvl>
    <w:lvl w:ilvl="3" w:tplc="1638E6D0">
      <w:start w:val="1"/>
      <w:numFmt w:val="bullet"/>
      <w:lvlText w:val=""/>
      <w:lvlJc w:val="left"/>
      <w:pPr>
        <w:ind w:left="2880" w:hanging="360"/>
      </w:pPr>
      <w:rPr>
        <w:rFonts w:ascii="Symbol" w:hAnsi="Symbol" w:hint="default"/>
      </w:rPr>
    </w:lvl>
    <w:lvl w:ilvl="4" w:tplc="4DE6F5F8">
      <w:start w:val="1"/>
      <w:numFmt w:val="bullet"/>
      <w:lvlText w:val="o"/>
      <w:lvlJc w:val="left"/>
      <w:pPr>
        <w:ind w:left="3600" w:hanging="360"/>
      </w:pPr>
      <w:rPr>
        <w:rFonts w:ascii="Courier New" w:hAnsi="Courier New" w:hint="default"/>
      </w:rPr>
    </w:lvl>
    <w:lvl w:ilvl="5" w:tplc="D42AE31A">
      <w:start w:val="1"/>
      <w:numFmt w:val="bullet"/>
      <w:lvlText w:val=""/>
      <w:lvlJc w:val="left"/>
      <w:pPr>
        <w:ind w:left="4320" w:hanging="360"/>
      </w:pPr>
      <w:rPr>
        <w:rFonts w:ascii="Wingdings" w:hAnsi="Wingdings" w:hint="default"/>
      </w:rPr>
    </w:lvl>
    <w:lvl w:ilvl="6" w:tplc="22F8C568">
      <w:start w:val="1"/>
      <w:numFmt w:val="bullet"/>
      <w:lvlText w:val=""/>
      <w:lvlJc w:val="left"/>
      <w:pPr>
        <w:ind w:left="5040" w:hanging="360"/>
      </w:pPr>
      <w:rPr>
        <w:rFonts w:ascii="Symbol" w:hAnsi="Symbol" w:hint="default"/>
      </w:rPr>
    </w:lvl>
    <w:lvl w:ilvl="7" w:tplc="BBC291BC">
      <w:start w:val="1"/>
      <w:numFmt w:val="bullet"/>
      <w:lvlText w:val="o"/>
      <w:lvlJc w:val="left"/>
      <w:pPr>
        <w:ind w:left="5760" w:hanging="360"/>
      </w:pPr>
      <w:rPr>
        <w:rFonts w:ascii="Courier New" w:hAnsi="Courier New" w:hint="default"/>
      </w:rPr>
    </w:lvl>
    <w:lvl w:ilvl="8" w:tplc="6D303B62">
      <w:start w:val="1"/>
      <w:numFmt w:val="bullet"/>
      <w:lvlText w:val=""/>
      <w:lvlJc w:val="left"/>
      <w:pPr>
        <w:ind w:left="6480" w:hanging="360"/>
      </w:pPr>
      <w:rPr>
        <w:rFonts w:ascii="Wingdings" w:hAnsi="Wingdings" w:hint="default"/>
      </w:rPr>
    </w:lvl>
  </w:abstractNum>
  <w:abstractNum w:abstractNumId="12" w15:restartNumberingAfterBreak="0">
    <w:nsid w:val="246B64F3"/>
    <w:multiLevelType w:val="hybridMultilevel"/>
    <w:tmpl w:val="0FB4BD16"/>
    <w:lvl w:ilvl="0" w:tplc="70EED3F8">
      <w:start w:val="1"/>
      <w:numFmt w:val="bullet"/>
      <w:lvlText w:val=""/>
      <w:lvlJc w:val="left"/>
      <w:pPr>
        <w:ind w:left="720" w:hanging="360"/>
      </w:pPr>
      <w:rPr>
        <w:rFonts w:ascii="Symbol" w:hAnsi="Symbol" w:hint="default"/>
      </w:rPr>
    </w:lvl>
    <w:lvl w:ilvl="1" w:tplc="87A40B36">
      <w:start w:val="1"/>
      <w:numFmt w:val="bullet"/>
      <w:lvlText w:val="−"/>
      <w:lvlJc w:val="left"/>
      <w:pPr>
        <w:ind w:left="1440" w:hanging="360"/>
      </w:pPr>
      <w:rPr>
        <w:rFonts w:ascii="Calibri" w:hAnsi="Calibri" w:hint="default"/>
      </w:rPr>
    </w:lvl>
    <w:lvl w:ilvl="2" w:tplc="63820A5C">
      <w:start w:val="1"/>
      <w:numFmt w:val="bullet"/>
      <w:lvlText w:val=""/>
      <w:lvlJc w:val="left"/>
      <w:pPr>
        <w:ind w:left="2160" w:hanging="360"/>
      </w:pPr>
      <w:rPr>
        <w:rFonts w:ascii="Wingdings" w:hAnsi="Wingdings" w:hint="default"/>
      </w:rPr>
    </w:lvl>
    <w:lvl w:ilvl="3" w:tplc="C272355E">
      <w:start w:val="1"/>
      <w:numFmt w:val="bullet"/>
      <w:lvlText w:val=""/>
      <w:lvlJc w:val="left"/>
      <w:pPr>
        <w:ind w:left="2880" w:hanging="360"/>
      </w:pPr>
      <w:rPr>
        <w:rFonts w:ascii="Symbol" w:hAnsi="Symbol" w:hint="default"/>
      </w:rPr>
    </w:lvl>
    <w:lvl w:ilvl="4" w:tplc="A09C14EE">
      <w:start w:val="1"/>
      <w:numFmt w:val="bullet"/>
      <w:lvlText w:val="o"/>
      <w:lvlJc w:val="left"/>
      <w:pPr>
        <w:ind w:left="3600" w:hanging="360"/>
      </w:pPr>
      <w:rPr>
        <w:rFonts w:ascii="Courier New" w:hAnsi="Courier New" w:hint="default"/>
      </w:rPr>
    </w:lvl>
    <w:lvl w:ilvl="5" w:tplc="5C7093DA">
      <w:start w:val="1"/>
      <w:numFmt w:val="bullet"/>
      <w:lvlText w:val=""/>
      <w:lvlJc w:val="left"/>
      <w:pPr>
        <w:ind w:left="4320" w:hanging="360"/>
      </w:pPr>
      <w:rPr>
        <w:rFonts w:ascii="Wingdings" w:hAnsi="Wingdings" w:hint="default"/>
      </w:rPr>
    </w:lvl>
    <w:lvl w:ilvl="6" w:tplc="B1709BAA">
      <w:start w:val="1"/>
      <w:numFmt w:val="bullet"/>
      <w:lvlText w:val=""/>
      <w:lvlJc w:val="left"/>
      <w:pPr>
        <w:ind w:left="5040" w:hanging="360"/>
      </w:pPr>
      <w:rPr>
        <w:rFonts w:ascii="Symbol" w:hAnsi="Symbol" w:hint="default"/>
      </w:rPr>
    </w:lvl>
    <w:lvl w:ilvl="7" w:tplc="54DCD69E">
      <w:start w:val="1"/>
      <w:numFmt w:val="bullet"/>
      <w:lvlText w:val="o"/>
      <w:lvlJc w:val="left"/>
      <w:pPr>
        <w:ind w:left="5760" w:hanging="360"/>
      </w:pPr>
      <w:rPr>
        <w:rFonts w:ascii="Courier New" w:hAnsi="Courier New" w:hint="default"/>
      </w:rPr>
    </w:lvl>
    <w:lvl w:ilvl="8" w:tplc="171E38A6">
      <w:start w:val="1"/>
      <w:numFmt w:val="bullet"/>
      <w:lvlText w:val=""/>
      <w:lvlJc w:val="left"/>
      <w:pPr>
        <w:ind w:left="6480" w:hanging="360"/>
      </w:pPr>
      <w:rPr>
        <w:rFonts w:ascii="Wingdings" w:hAnsi="Wingdings" w:hint="default"/>
      </w:rPr>
    </w:lvl>
  </w:abstractNum>
  <w:abstractNum w:abstractNumId="13" w15:restartNumberingAfterBreak="0">
    <w:nsid w:val="24726A20"/>
    <w:multiLevelType w:val="hybridMultilevel"/>
    <w:tmpl w:val="146CBF0E"/>
    <w:lvl w:ilvl="0" w:tplc="2B5A948C">
      <w:start w:val="1"/>
      <w:numFmt w:val="bullet"/>
      <w:lvlText w:val=""/>
      <w:lvlJc w:val="left"/>
      <w:pPr>
        <w:ind w:left="720" w:hanging="360"/>
      </w:pPr>
      <w:rPr>
        <w:rFonts w:ascii="Symbol" w:hAnsi="Symbol" w:hint="default"/>
      </w:rPr>
    </w:lvl>
    <w:lvl w:ilvl="1" w:tplc="69F0A4F0">
      <w:start w:val="1"/>
      <w:numFmt w:val="bullet"/>
      <w:lvlText w:val="o"/>
      <w:lvlJc w:val="left"/>
      <w:pPr>
        <w:ind w:left="1440" w:hanging="360"/>
      </w:pPr>
      <w:rPr>
        <w:rFonts w:ascii="Courier New" w:hAnsi="Courier New" w:hint="default"/>
      </w:rPr>
    </w:lvl>
    <w:lvl w:ilvl="2" w:tplc="11E6ED72">
      <w:start w:val="1"/>
      <w:numFmt w:val="bullet"/>
      <w:lvlText w:val=""/>
      <w:lvlJc w:val="left"/>
      <w:pPr>
        <w:ind w:left="2160" w:hanging="360"/>
      </w:pPr>
      <w:rPr>
        <w:rFonts w:ascii="Wingdings" w:hAnsi="Wingdings" w:hint="default"/>
      </w:rPr>
    </w:lvl>
    <w:lvl w:ilvl="3" w:tplc="EA6A6D9C">
      <w:start w:val="1"/>
      <w:numFmt w:val="bullet"/>
      <w:lvlText w:val=""/>
      <w:lvlJc w:val="left"/>
      <w:pPr>
        <w:ind w:left="2880" w:hanging="360"/>
      </w:pPr>
      <w:rPr>
        <w:rFonts w:ascii="Symbol" w:hAnsi="Symbol" w:hint="default"/>
      </w:rPr>
    </w:lvl>
    <w:lvl w:ilvl="4" w:tplc="7F5EB054">
      <w:start w:val="1"/>
      <w:numFmt w:val="bullet"/>
      <w:lvlText w:val="o"/>
      <w:lvlJc w:val="left"/>
      <w:pPr>
        <w:ind w:left="3600" w:hanging="360"/>
      </w:pPr>
      <w:rPr>
        <w:rFonts w:ascii="Courier New" w:hAnsi="Courier New" w:hint="default"/>
      </w:rPr>
    </w:lvl>
    <w:lvl w:ilvl="5" w:tplc="195636DE">
      <w:start w:val="1"/>
      <w:numFmt w:val="bullet"/>
      <w:lvlText w:val=""/>
      <w:lvlJc w:val="left"/>
      <w:pPr>
        <w:ind w:left="4320" w:hanging="360"/>
      </w:pPr>
      <w:rPr>
        <w:rFonts w:ascii="Wingdings" w:hAnsi="Wingdings" w:hint="default"/>
      </w:rPr>
    </w:lvl>
    <w:lvl w:ilvl="6" w:tplc="439C1146">
      <w:start w:val="1"/>
      <w:numFmt w:val="bullet"/>
      <w:lvlText w:val=""/>
      <w:lvlJc w:val="left"/>
      <w:pPr>
        <w:ind w:left="5040" w:hanging="360"/>
      </w:pPr>
      <w:rPr>
        <w:rFonts w:ascii="Symbol" w:hAnsi="Symbol" w:hint="default"/>
      </w:rPr>
    </w:lvl>
    <w:lvl w:ilvl="7" w:tplc="2D8CB6A6">
      <w:start w:val="1"/>
      <w:numFmt w:val="bullet"/>
      <w:lvlText w:val="o"/>
      <w:lvlJc w:val="left"/>
      <w:pPr>
        <w:ind w:left="5760" w:hanging="360"/>
      </w:pPr>
      <w:rPr>
        <w:rFonts w:ascii="Courier New" w:hAnsi="Courier New" w:hint="default"/>
      </w:rPr>
    </w:lvl>
    <w:lvl w:ilvl="8" w:tplc="A726C9A2">
      <w:start w:val="1"/>
      <w:numFmt w:val="bullet"/>
      <w:lvlText w:val=""/>
      <w:lvlJc w:val="left"/>
      <w:pPr>
        <w:ind w:left="6480" w:hanging="360"/>
      </w:pPr>
      <w:rPr>
        <w:rFonts w:ascii="Wingdings" w:hAnsi="Wingdings" w:hint="default"/>
      </w:rPr>
    </w:lvl>
  </w:abstractNum>
  <w:abstractNum w:abstractNumId="14" w15:restartNumberingAfterBreak="0">
    <w:nsid w:val="2C560E4C"/>
    <w:multiLevelType w:val="hybridMultilevel"/>
    <w:tmpl w:val="6E4E3B7C"/>
    <w:lvl w:ilvl="0" w:tplc="65306050">
      <w:start w:val="1"/>
      <w:numFmt w:val="bullet"/>
      <w:lvlText w:val=""/>
      <w:lvlJc w:val="left"/>
      <w:pPr>
        <w:ind w:left="720" w:hanging="360"/>
      </w:pPr>
      <w:rPr>
        <w:rFonts w:ascii="Symbol" w:hAnsi="Symbol" w:hint="default"/>
      </w:rPr>
    </w:lvl>
    <w:lvl w:ilvl="1" w:tplc="558670E8">
      <w:start w:val="1"/>
      <w:numFmt w:val="bullet"/>
      <w:lvlText w:val="o"/>
      <w:lvlJc w:val="left"/>
      <w:pPr>
        <w:ind w:left="1440" w:hanging="360"/>
      </w:pPr>
      <w:rPr>
        <w:rFonts w:ascii="Courier New" w:hAnsi="Courier New" w:hint="default"/>
      </w:rPr>
    </w:lvl>
    <w:lvl w:ilvl="2" w:tplc="D6C4B3CC">
      <w:start w:val="1"/>
      <w:numFmt w:val="bullet"/>
      <w:lvlText w:val=""/>
      <w:lvlJc w:val="left"/>
      <w:pPr>
        <w:ind w:left="2160" w:hanging="360"/>
      </w:pPr>
      <w:rPr>
        <w:rFonts w:ascii="Wingdings" w:hAnsi="Wingdings" w:hint="default"/>
      </w:rPr>
    </w:lvl>
    <w:lvl w:ilvl="3" w:tplc="1728A102">
      <w:start w:val="1"/>
      <w:numFmt w:val="bullet"/>
      <w:lvlText w:val=""/>
      <w:lvlJc w:val="left"/>
      <w:pPr>
        <w:ind w:left="2880" w:hanging="360"/>
      </w:pPr>
      <w:rPr>
        <w:rFonts w:ascii="Symbol" w:hAnsi="Symbol" w:hint="default"/>
      </w:rPr>
    </w:lvl>
    <w:lvl w:ilvl="4" w:tplc="4EEE5104">
      <w:start w:val="1"/>
      <w:numFmt w:val="bullet"/>
      <w:lvlText w:val="o"/>
      <w:lvlJc w:val="left"/>
      <w:pPr>
        <w:ind w:left="3600" w:hanging="360"/>
      </w:pPr>
      <w:rPr>
        <w:rFonts w:ascii="Courier New" w:hAnsi="Courier New" w:hint="default"/>
      </w:rPr>
    </w:lvl>
    <w:lvl w:ilvl="5" w:tplc="67E8C888">
      <w:start w:val="1"/>
      <w:numFmt w:val="bullet"/>
      <w:lvlText w:val=""/>
      <w:lvlJc w:val="left"/>
      <w:pPr>
        <w:ind w:left="4320" w:hanging="360"/>
      </w:pPr>
      <w:rPr>
        <w:rFonts w:ascii="Wingdings" w:hAnsi="Wingdings" w:hint="default"/>
      </w:rPr>
    </w:lvl>
    <w:lvl w:ilvl="6" w:tplc="7F847C72">
      <w:start w:val="1"/>
      <w:numFmt w:val="bullet"/>
      <w:lvlText w:val=""/>
      <w:lvlJc w:val="left"/>
      <w:pPr>
        <w:ind w:left="5040" w:hanging="360"/>
      </w:pPr>
      <w:rPr>
        <w:rFonts w:ascii="Symbol" w:hAnsi="Symbol" w:hint="default"/>
      </w:rPr>
    </w:lvl>
    <w:lvl w:ilvl="7" w:tplc="B5AACB20">
      <w:start w:val="1"/>
      <w:numFmt w:val="bullet"/>
      <w:lvlText w:val="o"/>
      <w:lvlJc w:val="left"/>
      <w:pPr>
        <w:ind w:left="5760" w:hanging="360"/>
      </w:pPr>
      <w:rPr>
        <w:rFonts w:ascii="Courier New" w:hAnsi="Courier New" w:hint="default"/>
      </w:rPr>
    </w:lvl>
    <w:lvl w:ilvl="8" w:tplc="1616B350">
      <w:start w:val="1"/>
      <w:numFmt w:val="bullet"/>
      <w:lvlText w:val=""/>
      <w:lvlJc w:val="left"/>
      <w:pPr>
        <w:ind w:left="6480" w:hanging="360"/>
      </w:pPr>
      <w:rPr>
        <w:rFonts w:ascii="Wingdings" w:hAnsi="Wingdings" w:hint="default"/>
      </w:rPr>
    </w:lvl>
  </w:abstractNum>
  <w:abstractNum w:abstractNumId="15" w15:restartNumberingAfterBreak="0">
    <w:nsid w:val="2E8B3BC9"/>
    <w:multiLevelType w:val="hybridMultilevel"/>
    <w:tmpl w:val="BAF6E1F4"/>
    <w:lvl w:ilvl="0" w:tplc="E93C295E">
      <w:start w:val="1"/>
      <w:numFmt w:val="bullet"/>
      <w:lvlText w:val=""/>
      <w:lvlJc w:val="left"/>
      <w:pPr>
        <w:ind w:left="720" w:hanging="360"/>
      </w:pPr>
      <w:rPr>
        <w:rFonts w:ascii="Symbol" w:hAnsi="Symbol" w:hint="default"/>
      </w:rPr>
    </w:lvl>
    <w:lvl w:ilvl="1" w:tplc="761EF7A8">
      <w:start w:val="1"/>
      <w:numFmt w:val="bullet"/>
      <w:lvlText w:val="−"/>
      <w:lvlJc w:val="left"/>
      <w:pPr>
        <w:ind w:left="1440" w:hanging="360"/>
      </w:pPr>
      <w:rPr>
        <w:rFonts w:ascii="Calibri" w:hAnsi="Calibri" w:hint="default"/>
      </w:rPr>
    </w:lvl>
    <w:lvl w:ilvl="2" w:tplc="7A2C687A">
      <w:start w:val="1"/>
      <w:numFmt w:val="bullet"/>
      <w:lvlText w:val=""/>
      <w:lvlJc w:val="left"/>
      <w:pPr>
        <w:ind w:left="2160" w:hanging="360"/>
      </w:pPr>
      <w:rPr>
        <w:rFonts w:ascii="Wingdings" w:hAnsi="Wingdings" w:hint="default"/>
      </w:rPr>
    </w:lvl>
    <w:lvl w:ilvl="3" w:tplc="A8E854D4">
      <w:start w:val="1"/>
      <w:numFmt w:val="bullet"/>
      <w:lvlText w:val=""/>
      <w:lvlJc w:val="left"/>
      <w:pPr>
        <w:ind w:left="2880" w:hanging="360"/>
      </w:pPr>
      <w:rPr>
        <w:rFonts w:ascii="Symbol" w:hAnsi="Symbol" w:hint="default"/>
      </w:rPr>
    </w:lvl>
    <w:lvl w:ilvl="4" w:tplc="DDF23A00">
      <w:start w:val="1"/>
      <w:numFmt w:val="bullet"/>
      <w:lvlText w:val="o"/>
      <w:lvlJc w:val="left"/>
      <w:pPr>
        <w:ind w:left="3600" w:hanging="360"/>
      </w:pPr>
      <w:rPr>
        <w:rFonts w:ascii="Courier New" w:hAnsi="Courier New" w:hint="default"/>
      </w:rPr>
    </w:lvl>
    <w:lvl w:ilvl="5" w:tplc="8F72A60A">
      <w:start w:val="1"/>
      <w:numFmt w:val="bullet"/>
      <w:lvlText w:val=""/>
      <w:lvlJc w:val="left"/>
      <w:pPr>
        <w:ind w:left="4320" w:hanging="360"/>
      </w:pPr>
      <w:rPr>
        <w:rFonts w:ascii="Wingdings" w:hAnsi="Wingdings" w:hint="default"/>
      </w:rPr>
    </w:lvl>
    <w:lvl w:ilvl="6" w:tplc="633A1204">
      <w:start w:val="1"/>
      <w:numFmt w:val="bullet"/>
      <w:lvlText w:val=""/>
      <w:lvlJc w:val="left"/>
      <w:pPr>
        <w:ind w:left="5040" w:hanging="360"/>
      </w:pPr>
      <w:rPr>
        <w:rFonts w:ascii="Symbol" w:hAnsi="Symbol" w:hint="default"/>
      </w:rPr>
    </w:lvl>
    <w:lvl w:ilvl="7" w:tplc="61AC7AD0">
      <w:start w:val="1"/>
      <w:numFmt w:val="bullet"/>
      <w:lvlText w:val="o"/>
      <w:lvlJc w:val="left"/>
      <w:pPr>
        <w:ind w:left="5760" w:hanging="360"/>
      </w:pPr>
      <w:rPr>
        <w:rFonts w:ascii="Courier New" w:hAnsi="Courier New" w:hint="default"/>
      </w:rPr>
    </w:lvl>
    <w:lvl w:ilvl="8" w:tplc="0702232A">
      <w:start w:val="1"/>
      <w:numFmt w:val="bullet"/>
      <w:lvlText w:val=""/>
      <w:lvlJc w:val="left"/>
      <w:pPr>
        <w:ind w:left="6480" w:hanging="360"/>
      </w:pPr>
      <w:rPr>
        <w:rFonts w:ascii="Wingdings" w:hAnsi="Wingdings" w:hint="default"/>
      </w:rPr>
    </w:lvl>
  </w:abstractNum>
  <w:abstractNum w:abstractNumId="16" w15:restartNumberingAfterBreak="0">
    <w:nsid w:val="385E298C"/>
    <w:multiLevelType w:val="hybridMultilevel"/>
    <w:tmpl w:val="53F07CD2"/>
    <w:lvl w:ilvl="0" w:tplc="1B1688A0">
      <w:start w:val="1"/>
      <w:numFmt w:val="bullet"/>
      <w:lvlText w:val=""/>
      <w:lvlJc w:val="left"/>
      <w:pPr>
        <w:ind w:left="720" w:hanging="360"/>
      </w:pPr>
      <w:rPr>
        <w:rFonts w:ascii="Symbol" w:hAnsi="Symbol" w:hint="default"/>
      </w:rPr>
    </w:lvl>
    <w:lvl w:ilvl="1" w:tplc="EC30B168">
      <w:start w:val="1"/>
      <w:numFmt w:val="bullet"/>
      <w:lvlText w:val="−"/>
      <w:lvlJc w:val="left"/>
      <w:pPr>
        <w:ind w:left="1440" w:hanging="360"/>
      </w:pPr>
      <w:rPr>
        <w:rFonts w:ascii="Calibri" w:hAnsi="Calibri" w:hint="default"/>
      </w:rPr>
    </w:lvl>
    <w:lvl w:ilvl="2" w:tplc="7AACB36A">
      <w:start w:val="1"/>
      <w:numFmt w:val="bullet"/>
      <w:lvlText w:val=""/>
      <w:lvlJc w:val="left"/>
      <w:pPr>
        <w:ind w:left="2160" w:hanging="360"/>
      </w:pPr>
      <w:rPr>
        <w:rFonts w:ascii="Wingdings" w:hAnsi="Wingdings" w:hint="default"/>
      </w:rPr>
    </w:lvl>
    <w:lvl w:ilvl="3" w:tplc="5DD8A204">
      <w:start w:val="1"/>
      <w:numFmt w:val="bullet"/>
      <w:lvlText w:val=""/>
      <w:lvlJc w:val="left"/>
      <w:pPr>
        <w:ind w:left="2880" w:hanging="360"/>
      </w:pPr>
      <w:rPr>
        <w:rFonts w:ascii="Symbol" w:hAnsi="Symbol" w:hint="default"/>
      </w:rPr>
    </w:lvl>
    <w:lvl w:ilvl="4" w:tplc="0CDC8E8C">
      <w:start w:val="1"/>
      <w:numFmt w:val="bullet"/>
      <w:lvlText w:val="o"/>
      <w:lvlJc w:val="left"/>
      <w:pPr>
        <w:ind w:left="3600" w:hanging="360"/>
      </w:pPr>
      <w:rPr>
        <w:rFonts w:ascii="Courier New" w:hAnsi="Courier New" w:hint="default"/>
      </w:rPr>
    </w:lvl>
    <w:lvl w:ilvl="5" w:tplc="F7A4D492">
      <w:start w:val="1"/>
      <w:numFmt w:val="bullet"/>
      <w:lvlText w:val=""/>
      <w:lvlJc w:val="left"/>
      <w:pPr>
        <w:ind w:left="4320" w:hanging="360"/>
      </w:pPr>
      <w:rPr>
        <w:rFonts w:ascii="Wingdings" w:hAnsi="Wingdings" w:hint="default"/>
      </w:rPr>
    </w:lvl>
    <w:lvl w:ilvl="6" w:tplc="72802E1E">
      <w:start w:val="1"/>
      <w:numFmt w:val="bullet"/>
      <w:lvlText w:val=""/>
      <w:lvlJc w:val="left"/>
      <w:pPr>
        <w:ind w:left="5040" w:hanging="360"/>
      </w:pPr>
      <w:rPr>
        <w:rFonts w:ascii="Symbol" w:hAnsi="Symbol" w:hint="default"/>
      </w:rPr>
    </w:lvl>
    <w:lvl w:ilvl="7" w:tplc="AEDA72CC">
      <w:start w:val="1"/>
      <w:numFmt w:val="bullet"/>
      <w:lvlText w:val="o"/>
      <w:lvlJc w:val="left"/>
      <w:pPr>
        <w:ind w:left="5760" w:hanging="360"/>
      </w:pPr>
      <w:rPr>
        <w:rFonts w:ascii="Courier New" w:hAnsi="Courier New" w:hint="default"/>
      </w:rPr>
    </w:lvl>
    <w:lvl w:ilvl="8" w:tplc="5B44AC0C">
      <w:start w:val="1"/>
      <w:numFmt w:val="bullet"/>
      <w:lvlText w:val=""/>
      <w:lvlJc w:val="left"/>
      <w:pPr>
        <w:ind w:left="6480" w:hanging="360"/>
      </w:pPr>
      <w:rPr>
        <w:rFonts w:ascii="Wingdings" w:hAnsi="Wingdings" w:hint="default"/>
      </w:rPr>
    </w:lvl>
  </w:abstractNum>
  <w:abstractNum w:abstractNumId="17" w15:restartNumberingAfterBreak="0">
    <w:nsid w:val="40FE20ED"/>
    <w:multiLevelType w:val="hybridMultilevel"/>
    <w:tmpl w:val="C7BC2860"/>
    <w:lvl w:ilvl="0" w:tplc="635E7B06">
      <w:start w:val="1"/>
      <w:numFmt w:val="bullet"/>
      <w:lvlText w:val=""/>
      <w:lvlJc w:val="left"/>
      <w:pPr>
        <w:ind w:left="720" w:hanging="360"/>
      </w:pPr>
      <w:rPr>
        <w:rFonts w:ascii="Symbol" w:hAnsi="Symbol" w:hint="default"/>
      </w:rPr>
    </w:lvl>
    <w:lvl w:ilvl="1" w:tplc="16144A5C">
      <w:start w:val="1"/>
      <w:numFmt w:val="bullet"/>
      <w:lvlText w:val="o"/>
      <w:lvlJc w:val="left"/>
      <w:pPr>
        <w:ind w:left="1440" w:hanging="360"/>
      </w:pPr>
      <w:rPr>
        <w:rFonts w:ascii="Courier New" w:hAnsi="Courier New" w:hint="default"/>
      </w:rPr>
    </w:lvl>
    <w:lvl w:ilvl="2" w:tplc="F7E0F5FC">
      <w:start w:val="1"/>
      <w:numFmt w:val="bullet"/>
      <w:lvlText w:val=""/>
      <w:lvlJc w:val="left"/>
      <w:pPr>
        <w:ind w:left="2160" w:hanging="360"/>
      </w:pPr>
      <w:rPr>
        <w:rFonts w:ascii="Wingdings" w:hAnsi="Wingdings" w:hint="default"/>
      </w:rPr>
    </w:lvl>
    <w:lvl w:ilvl="3" w:tplc="72D83D5C">
      <w:start w:val="1"/>
      <w:numFmt w:val="bullet"/>
      <w:lvlText w:val=""/>
      <w:lvlJc w:val="left"/>
      <w:pPr>
        <w:ind w:left="2880" w:hanging="360"/>
      </w:pPr>
      <w:rPr>
        <w:rFonts w:ascii="Symbol" w:hAnsi="Symbol" w:hint="default"/>
      </w:rPr>
    </w:lvl>
    <w:lvl w:ilvl="4" w:tplc="76366862">
      <w:start w:val="1"/>
      <w:numFmt w:val="bullet"/>
      <w:lvlText w:val="o"/>
      <w:lvlJc w:val="left"/>
      <w:pPr>
        <w:ind w:left="3600" w:hanging="360"/>
      </w:pPr>
      <w:rPr>
        <w:rFonts w:ascii="Courier New" w:hAnsi="Courier New" w:hint="default"/>
      </w:rPr>
    </w:lvl>
    <w:lvl w:ilvl="5" w:tplc="1368D70A">
      <w:start w:val="1"/>
      <w:numFmt w:val="bullet"/>
      <w:lvlText w:val=""/>
      <w:lvlJc w:val="left"/>
      <w:pPr>
        <w:ind w:left="4320" w:hanging="360"/>
      </w:pPr>
      <w:rPr>
        <w:rFonts w:ascii="Wingdings" w:hAnsi="Wingdings" w:hint="default"/>
      </w:rPr>
    </w:lvl>
    <w:lvl w:ilvl="6" w:tplc="171E2CA2">
      <w:start w:val="1"/>
      <w:numFmt w:val="bullet"/>
      <w:lvlText w:val=""/>
      <w:lvlJc w:val="left"/>
      <w:pPr>
        <w:ind w:left="5040" w:hanging="360"/>
      </w:pPr>
      <w:rPr>
        <w:rFonts w:ascii="Symbol" w:hAnsi="Symbol" w:hint="default"/>
      </w:rPr>
    </w:lvl>
    <w:lvl w:ilvl="7" w:tplc="93F23F96">
      <w:start w:val="1"/>
      <w:numFmt w:val="bullet"/>
      <w:lvlText w:val="o"/>
      <w:lvlJc w:val="left"/>
      <w:pPr>
        <w:ind w:left="5760" w:hanging="360"/>
      </w:pPr>
      <w:rPr>
        <w:rFonts w:ascii="Courier New" w:hAnsi="Courier New" w:hint="default"/>
      </w:rPr>
    </w:lvl>
    <w:lvl w:ilvl="8" w:tplc="D0B2FDFE">
      <w:start w:val="1"/>
      <w:numFmt w:val="bullet"/>
      <w:lvlText w:val=""/>
      <w:lvlJc w:val="left"/>
      <w:pPr>
        <w:ind w:left="6480" w:hanging="360"/>
      </w:pPr>
      <w:rPr>
        <w:rFonts w:ascii="Wingdings" w:hAnsi="Wingdings" w:hint="default"/>
      </w:rPr>
    </w:lvl>
  </w:abstractNum>
  <w:abstractNum w:abstractNumId="18" w15:restartNumberingAfterBreak="0">
    <w:nsid w:val="41995D08"/>
    <w:multiLevelType w:val="multilevel"/>
    <w:tmpl w:val="438EF8C4"/>
    <w:lvl w:ilvl="0">
      <w:start w:val="1"/>
      <w:numFmt w:val="decimal"/>
      <w:lvlText w:val="%1."/>
      <w:lvlJc w:val="left"/>
      <w:pPr>
        <w:ind w:left="360" w:hanging="360"/>
      </w:pPr>
      <w:rPr>
        <w:b w:val="0"/>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color w:val="4472C4" w:themeColor="accen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F22413"/>
    <w:multiLevelType w:val="hybridMultilevel"/>
    <w:tmpl w:val="52DAE1E8"/>
    <w:lvl w:ilvl="0" w:tplc="30A0F104">
      <w:start w:val="1"/>
      <w:numFmt w:val="bullet"/>
      <w:lvlText w:val=""/>
      <w:lvlJc w:val="left"/>
      <w:pPr>
        <w:ind w:left="720" w:hanging="360"/>
      </w:pPr>
      <w:rPr>
        <w:rFonts w:ascii="Symbol" w:hAnsi="Symbol" w:hint="default"/>
      </w:rPr>
    </w:lvl>
    <w:lvl w:ilvl="1" w:tplc="AEFA1BC8">
      <w:start w:val="1"/>
      <w:numFmt w:val="bullet"/>
      <w:lvlText w:val="−"/>
      <w:lvlJc w:val="left"/>
      <w:pPr>
        <w:ind w:left="1440" w:hanging="360"/>
      </w:pPr>
      <w:rPr>
        <w:rFonts w:ascii="Calibri" w:hAnsi="Calibri" w:hint="default"/>
      </w:rPr>
    </w:lvl>
    <w:lvl w:ilvl="2" w:tplc="0DC6BE36">
      <w:start w:val="1"/>
      <w:numFmt w:val="bullet"/>
      <w:lvlText w:val=""/>
      <w:lvlJc w:val="left"/>
      <w:pPr>
        <w:ind w:left="2160" w:hanging="360"/>
      </w:pPr>
      <w:rPr>
        <w:rFonts w:ascii="Wingdings" w:hAnsi="Wingdings" w:hint="default"/>
      </w:rPr>
    </w:lvl>
    <w:lvl w:ilvl="3" w:tplc="AC66580E">
      <w:start w:val="1"/>
      <w:numFmt w:val="bullet"/>
      <w:lvlText w:val=""/>
      <w:lvlJc w:val="left"/>
      <w:pPr>
        <w:ind w:left="2880" w:hanging="360"/>
      </w:pPr>
      <w:rPr>
        <w:rFonts w:ascii="Symbol" w:hAnsi="Symbol" w:hint="default"/>
      </w:rPr>
    </w:lvl>
    <w:lvl w:ilvl="4" w:tplc="9D80D5FE">
      <w:start w:val="1"/>
      <w:numFmt w:val="bullet"/>
      <w:lvlText w:val="o"/>
      <w:lvlJc w:val="left"/>
      <w:pPr>
        <w:ind w:left="3600" w:hanging="360"/>
      </w:pPr>
      <w:rPr>
        <w:rFonts w:ascii="Courier New" w:hAnsi="Courier New" w:hint="default"/>
      </w:rPr>
    </w:lvl>
    <w:lvl w:ilvl="5" w:tplc="219A62F6">
      <w:start w:val="1"/>
      <w:numFmt w:val="bullet"/>
      <w:lvlText w:val=""/>
      <w:lvlJc w:val="left"/>
      <w:pPr>
        <w:ind w:left="4320" w:hanging="360"/>
      </w:pPr>
      <w:rPr>
        <w:rFonts w:ascii="Wingdings" w:hAnsi="Wingdings" w:hint="default"/>
      </w:rPr>
    </w:lvl>
    <w:lvl w:ilvl="6" w:tplc="E056EB6E">
      <w:start w:val="1"/>
      <w:numFmt w:val="bullet"/>
      <w:lvlText w:val=""/>
      <w:lvlJc w:val="left"/>
      <w:pPr>
        <w:ind w:left="5040" w:hanging="360"/>
      </w:pPr>
      <w:rPr>
        <w:rFonts w:ascii="Symbol" w:hAnsi="Symbol" w:hint="default"/>
      </w:rPr>
    </w:lvl>
    <w:lvl w:ilvl="7" w:tplc="94B2DBE0">
      <w:start w:val="1"/>
      <w:numFmt w:val="bullet"/>
      <w:lvlText w:val="o"/>
      <w:lvlJc w:val="left"/>
      <w:pPr>
        <w:ind w:left="5760" w:hanging="360"/>
      </w:pPr>
      <w:rPr>
        <w:rFonts w:ascii="Courier New" w:hAnsi="Courier New" w:hint="default"/>
      </w:rPr>
    </w:lvl>
    <w:lvl w:ilvl="8" w:tplc="BFD29208">
      <w:start w:val="1"/>
      <w:numFmt w:val="bullet"/>
      <w:lvlText w:val=""/>
      <w:lvlJc w:val="left"/>
      <w:pPr>
        <w:ind w:left="6480" w:hanging="360"/>
      </w:pPr>
      <w:rPr>
        <w:rFonts w:ascii="Wingdings" w:hAnsi="Wingdings" w:hint="default"/>
      </w:rPr>
    </w:lvl>
  </w:abstractNum>
  <w:abstractNum w:abstractNumId="20" w15:restartNumberingAfterBreak="0">
    <w:nsid w:val="41F81AE0"/>
    <w:multiLevelType w:val="hybridMultilevel"/>
    <w:tmpl w:val="82FA0F9C"/>
    <w:lvl w:ilvl="0" w:tplc="2980863E">
      <w:start w:val="1"/>
      <w:numFmt w:val="bullet"/>
      <w:lvlText w:val=""/>
      <w:lvlJc w:val="left"/>
      <w:pPr>
        <w:ind w:left="720" w:hanging="360"/>
      </w:pPr>
      <w:rPr>
        <w:rFonts w:ascii="Symbol" w:hAnsi="Symbol" w:hint="default"/>
      </w:rPr>
    </w:lvl>
    <w:lvl w:ilvl="1" w:tplc="79EE3E84">
      <w:start w:val="1"/>
      <w:numFmt w:val="bullet"/>
      <w:lvlText w:val="o"/>
      <w:lvlJc w:val="left"/>
      <w:pPr>
        <w:ind w:left="1440" w:hanging="360"/>
      </w:pPr>
      <w:rPr>
        <w:rFonts w:ascii="Courier New" w:hAnsi="Courier New" w:hint="default"/>
      </w:rPr>
    </w:lvl>
    <w:lvl w:ilvl="2" w:tplc="DAF8DFCA">
      <w:start w:val="1"/>
      <w:numFmt w:val="bullet"/>
      <w:lvlText w:val=""/>
      <w:lvlJc w:val="left"/>
      <w:pPr>
        <w:ind w:left="2160" w:hanging="360"/>
      </w:pPr>
      <w:rPr>
        <w:rFonts w:ascii="Wingdings" w:hAnsi="Wingdings" w:hint="default"/>
      </w:rPr>
    </w:lvl>
    <w:lvl w:ilvl="3" w:tplc="FE8CD88C">
      <w:start w:val="1"/>
      <w:numFmt w:val="bullet"/>
      <w:lvlText w:val=""/>
      <w:lvlJc w:val="left"/>
      <w:pPr>
        <w:ind w:left="2880" w:hanging="360"/>
      </w:pPr>
      <w:rPr>
        <w:rFonts w:ascii="Symbol" w:hAnsi="Symbol" w:hint="default"/>
      </w:rPr>
    </w:lvl>
    <w:lvl w:ilvl="4" w:tplc="EE34CF0E">
      <w:start w:val="1"/>
      <w:numFmt w:val="bullet"/>
      <w:lvlText w:val="o"/>
      <w:lvlJc w:val="left"/>
      <w:pPr>
        <w:ind w:left="3600" w:hanging="360"/>
      </w:pPr>
      <w:rPr>
        <w:rFonts w:ascii="Courier New" w:hAnsi="Courier New" w:hint="default"/>
      </w:rPr>
    </w:lvl>
    <w:lvl w:ilvl="5" w:tplc="D94CF3C0">
      <w:start w:val="1"/>
      <w:numFmt w:val="bullet"/>
      <w:lvlText w:val=""/>
      <w:lvlJc w:val="left"/>
      <w:pPr>
        <w:ind w:left="4320" w:hanging="360"/>
      </w:pPr>
      <w:rPr>
        <w:rFonts w:ascii="Wingdings" w:hAnsi="Wingdings" w:hint="default"/>
      </w:rPr>
    </w:lvl>
    <w:lvl w:ilvl="6" w:tplc="CACED370">
      <w:start w:val="1"/>
      <w:numFmt w:val="bullet"/>
      <w:lvlText w:val=""/>
      <w:lvlJc w:val="left"/>
      <w:pPr>
        <w:ind w:left="5040" w:hanging="360"/>
      </w:pPr>
      <w:rPr>
        <w:rFonts w:ascii="Symbol" w:hAnsi="Symbol" w:hint="default"/>
      </w:rPr>
    </w:lvl>
    <w:lvl w:ilvl="7" w:tplc="06961084">
      <w:start w:val="1"/>
      <w:numFmt w:val="bullet"/>
      <w:lvlText w:val="o"/>
      <w:lvlJc w:val="left"/>
      <w:pPr>
        <w:ind w:left="5760" w:hanging="360"/>
      </w:pPr>
      <w:rPr>
        <w:rFonts w:ascii="Courier New" w:hAnsi="Courier New" w:hint="default"/>
      </w:rPr>
    </w:lvl>
    <w:lvl w:ilvl="8" w:tplc="1D4AFA10">
      <w:start w:val="1"/>
      <w:numFmt w:val="bullet"/>
      <w:lvlText w:val=""/>
      <w:lvlJc w:val="left"/>
      <w:pPr>
        <w:ind w:left="6480" w:hanging="360"/>
      </w:pPr>
      <w:rPr>
        <w:rFonts w:ascii="Wingdings" w:hAnsi="Wingdings" w:hint="default"/>
      </w:rPr>
    </w:lvl>
  </w:abstractNum>
  <w:abstractNum w:abstractNumId="21" w15:restartNumberingAfterBreak="0">
    <w:nsid w:val="49F87AC3"/>
    <w:multiLevelType w:val="hybridMultilevel"/>
    <w:tmpl w:val="9EA816AE"/>
    <w:lvl w:ilvl="0" w:tplc="51B867C0">
      <w:start w:val="1"/>
      <w:numFmt w:val="bullet"/>
      <w:lvlText w:val=""/>
      <w:lvlJc w:val="left"/>
      <w:pPr>
        <w:ind w:left="720" w:hanging="360"/>
      </w:pPr>
      <w:rPr>
        <w:rFonts w:ascii="Symbol" w:hAnsi="Symbol" w:hint="default"/>
      </w:rPr>
    </w:lvl>
    <w:lvl w:ilvl="1" w:tplc="943E744E">
      <w:start w:val="1"/>
      <w:numFmt w:val="bullet"/>
      <w:lvlText w:val="−"/>
      <w:lvlJc w:val="left"/>
      <w:pPr>
        <w:ind w:left="1440" w:hanging="360"/>
      </w:pPr>
      <w:rPr>
        <w:rFonts w:ascii="Calibri" w:hAnsi="Calibri" w:hint="default"/>
      </w:rPr>
    </w:lvl>
    <w:lvl w:ilvl="2" w:tplc="747E6084">
      <w:start w:val="1"/>
      <w:numFmt w:val="bullet"/>
      <w:lvlText w:val=""/>
      <w:lvlJc w:val="left"/>
      <w:pPr>
        <w:ind w:left="2160" w:hanging="360"/>
      </w:pPr>
      <w:rPr>
        <w:rFonts w:ascii="Wingdings" w:hAnsi="Wingdings" w:hint="default"/>
      </w:rPr>
    </w:lvl>
    <w:lvl w:ilvl="3" w:tplc="2CDA10DE">
      <w:start w:val="1"/>
      <w:numFmt w:val="bullet"/>
      <w:lvlText w:val=""/>
      <w:lvlJc w:val="left"/>
      <w:pPr>
        <w:ind w:left="2880" w:hanging="360"/>
      </w:pPr>
      <w:rPr>
        <w:rFonts w:ascii="Symbol" w:hAnsi="Symbol" w:hint="default"/>
      </w:rPr>
    </w:lvl>
    <w:lvl w:ilvl="4" w:tplc="6C6CF2AA">
      <w:start w:val="1"/>
      <w:numFmt w:val="bullet"/>
      <w:lvlText w:val="o"/>
      <w:lvlJc w:val="left"/>
      <w:pPr>
        <w:ind w:left="3600" w:hanging="360"/>
      </w:pPr>
      <w:rPr>
        <w:rFonts w:ascii="Courier New" w:hAnsi="Courier New" w:hint="default"/>
      </w:rPr>
    </w:lvl>
    <w:lvl w:ilvl="5" w:tplc="2932E80E">
      <w:start w:val="1"/>
      <w:numFmt w:val="bullet"/>
      <w:lvlText w:val=""/>
      <w:lvlJc w:val="left"/>
      <w:pPr>
        <w:ind w:left="4320" w:hanging="360"/>
      </w:pPr>
      <w:rPr>
        <w:rFonts w:ascii="Wingdings" w:hAnsi="Wingdings" w:hint="default"/>
      </w:rPr>
    </w:lvl>
    <w:lvl w:ilvl="6" w:tplc="275C60C0">
      <w:start w:val="1"/>
      <w:numFmt w:val="bullet"/>
      <w:lvlText w:val=""/>
      <w:lvlJc w:val="left"/>
      <w:pPr>
        <w:ind w:left="5040" w:hanging="360"/>
      </w:pPr>
      <w:rPr>
        <w:rFonts w:ascii="Symbol" w:hAnsi="Symbol" w:hint="default"/>
      </w:rPr>
    </w:lvl>
    <w:lvl w:ilvl="7" w:tplc="024A0FC8">
      <w:start w:val="1"/>
      <w:numFmt w:val="bullet"/>
      <w:lvlText w:val="o"/>
      <w:lvlJc w:val="left"/>
      <w:pPr>
        <w:ind w:left="5760" w:hanging="360"/>
      </w:pPr>
      <w:rPr>
        <w:rFonts w:ascii="Courier New" w:hAnsi="Courier New" w:hint="default"/>
      </w:rPr>
    </w:lvl>
    <w:lvl w:ilvl="8" w:tplc="D3143EC2">
      <w:start w:val="1"/>
      <w:numFmt w:val="bullet"/>
      <w:lvlText w:val=""/>
      <w:lvlJc w:val="left"/>
      <w:pPr>
        <w:ind w:left="6480" w:hanging="360"/>
      </w:pPr>
      <w:rPr>
        <w:rFonts w:ascii="Wingdings" w:hAnsi="Wingdings" w:hint="default"/>
      </w:rPr>
    </w:lvl>
  </w:abstractNum>
  <w:abstractNum w:abstractNumId="22" w15:restartNumberingAfterBreak="0">
    <w:nsid w:val="4C7A2B0E"/>
    <w:multiLevelType w:val="hybridMultilevel"/>
    <w:tmpl w:val="002AAA68"/>
    <w:lvl w:ilvl="0" w:tplc="C85C144E">
      <w:start w:val="1"/>
      <w:numFmt w:val="bullet"/>
      <w:lvlText w:val=""/>
      <w:lvlJc w:val="left"/>
      <w:pPr>
        <w:ind w:left="1428" w:hanging="360"/>
      </w:pPr>
      <w:rPr>
        <w:rFonts w:ascii="Symbol" w:hAnsi="Symbol" w:hint="default"/>
      </w:rPr>
    </w:lvl>
    <w:lvl w:ilvl="1" w:tplc="3F145C9E">
      <w:start w:val="1"/>
      <w:numFmt w:val="bullet"/>
      <w:lvlText w:val="o"/>
      <w:lvlJc w:val="left"/>
      <w:pPr>
        <w:ind w:left="2148" w:hanging="360"/>
      </w:pPr>
      <w:rPr>
        <w:rFonts w:ascii="Courier New" w:hAnsi="Courier New" w:hint="default"/>
      </w:rPr>
    </w:lvl>
    <w:lvl w:ilvl="2" w:tplc="A5A2EB00">
      <w:start w:val="1"/>
      <w:numFmt w:val="bullet"/>
      <w:lvlText w:val=""/>
      <w:lvlJc w:val="left"/>
      <w:pPr>
        <w:ind w:left="2868" w:hanging="360"/>
      </w:pPr>
      <w:rPr>
        <w:rFonts w:ascii="Wingdings" w:hAnsi="Wingdings" w:hint="default"/>
      </w:rPr>
    </w:lvl>
    <w:lvl w:ilvl="3" w:tplc="0E0AFA9E">
      <w:start w:val="1"/>
      <w:numFmt w:val="bullet"/>
      <w:lvlText w:val=""/>
      <w:lvlJc w:val="left"/>
      <w:pPr>
        <w:ind w:left="3588" w:hanging="360"/>
      </w:pPr>
      <w:rPr>
        <w:rFonts w:ascii="Symbol" w:hAnsi="Symbol" w:hint="default"/>
      </w:rPr>
    </w:lvl>
    <w:lvl w:ilvl="4" w:tplc="3DC4D91E">
      <w:start w:val="1"/>
      <w:numFmt w:val="bullet"/>
      <w:lvlText w:val="o"/>
      <w:lvlJc w:val="left"/>
      <w:pPr>
        <w:ind w:left="4308" w:hanging="360"/>
      </w:pPr>
      <w:rPr>
        <w:rFonts w:ascii="Courier New" w:hAnsi="Courier New" w:hint="default"/>
      </w:rPr>
    </w:lvl>
    <w:lvl w:ilvl="5" w:tplc="EFA2D32C">
      <w:start w:val="1"/>
      <w:numFmt w:val="bullet"/>
      <w:lvlText w:val=""/>
      <w:lvlJc w:val="left"/>
      <w:pPr>
        <w:ind w:left="5028" w:hanging="360"/>
      </w:pPr>
      <w:rPr>
        <w:rFonts w:ascii="Wingdings" w:hAnsi="Wingdings" w:hint="default"/>
      </w:rPr>
    </w:lvl>
    <w:lvl w:ilvl="6" w:tplc="00365A76">
      <w:start w:val="1"/>
      <w:numFmt w:val="bullet"/>
      <w:lvlText w:val=""/>
      <w:lvlJc w:val="left"/>
      <w:pPr>
        <w:ind w:left="5748" w:hanging="360"/>
      </w:pPr>
      <w:rPr>
        <w:rFonts w:ascii="Symbol" w:hAnsi="Symbol" w:hint="default"/>
      </w:rPr>
    </w:lvl>
    <w:lvl w:ilvl="7" w:tplc="D47422FA">
      <w:start w:val="1"/>
      <w:numFmt w:val="bullet"/>
      <w:lvlText w:val="o"/>
      <w:lvlJc w:val="left"/>
      <w:pPr>
        <w:ind w:left="6468" w:hanging="360"/>
      </w:pPr>
      <w:rPr>
        <w:rFonts w:ascii="Courier New" w:hAnsi="Courier New" w:hint="default"/>
      </w:rPr>
    </w:lvl>
    <w:lvl w:ilvl="8" w:tplc="44AC03B4">
      <w:start w:val="1"/>
      <w:numFmt w:val="bullet"/>
      <w:lvlText w:val=""/>
      <w:lvlJc w:val="left"/>
      <w:pPr>
        <w:ind w:left="7188" w:hanging="360"/>
      </w:pPr>
      <w:rPr>
        <w:rFonts w:ascii="Wingdings" w:hAnsi="Wingdings" w:hint="default"/>
      </w:rPr>
    </w:lvl>
  </w:abstractNum>
  <w:abstractNum w:abstractNumId="23" w15:restartNumberingAfterBreak="0">
    <w:nsid w:val="4D3B02E7"/>
    <w:multiLevelType w:val="hybridMultilevel"/>
    <w:tmpl w:val="EC74B414"/>
    <w:lvl w:ilvl="0" w:tplc="F77ABA06">
      <w:start w:val="1"/>
      <w:numFmt w:val="bullet"/>
      <w:lvlText w:val=""/>
      <w:lvlJc w:val="left"/>
      <w:pPr>
        <w:ind w:left="720" w:hanging="360"/>
      </w:pPr>
      <w:rPr>
        <w:rFonts w:ascii="Symbol" w:hAnsi="Symbol" w:hint="default"/>
      </w:rPr>
    </w:lvl>
    <w:lvl w:ilvl="1" w:tplc="F1CE1D7C">
      <w:start w:val="1"/>
      <w:numFmt w:val="bullet"/>
      <w:lvlText w:val="o"/>
      <w:lvlJc w:val="left"/>
      <w:pPr>
        <w:ind w:left="1440" w:hanging="360"/>
      </w:pPr>
      <w:rPr>
        <w:rFonts w:ascii="Courier New" w:hAnsi="Courier New" w:hint="default"/>
      </w:rPr>
    </w:lvl>
    <w:lvl w:ilvl="2" w:tplc="A5289AB6">
      <w:start w:val="1"/>
      <w:numFmt w:val="bullet"/>
      <w:lvlText w:val=""/>
      <w:lvlJc w:val="left"/>
      <w:pPr>
        <w:ind w:left="2160" w:hanging="360"/>
      </w:pPr>
      <w:rPr>
        <w:rFonts w:ascii="Wingdings" w:hAnsi="Wingdings" w:hint="default"/>
      </w:rPr>
    </w:lvl>
    <w:lvl w:ilvl="3" w:tplc="9ED4A482">
      <w:start w:val="1"/>
      <w:numFmt w:val="bullet"/>
      <w:lvlText w:val=""/>
      <w:lvlJc w:val="left"/>
      <w:pPr>
        <w:ind w:left="2880" w:hanging="360"/>
      </w:pPr>
      <w:rPr>
        <w:rFonts w:ascii="Symbol" w:hAnsi="Symbol" w:hint="default"/>
      </w:rPr>
    </w:lvl>
    <w:lvl w:ilvl="4" w:tplc="A1B05DCC">
      <w:start w:val="1"/>
      <w:numFmt w:val="bullet"/>
      <w:lvlText w:val="o"/>
      <w:lvlJc w:val="left"/>
      <w:pPr>
        <w:ind w:left="3600" w:hanging="360"/>
      </w:pPr>
      <w:rPr>
        <w:rFonts w:ascii="Courier New" w:hAnsi="Courier New" w:hint="default"/>
      </w:rPr>
    </w:lvl>
    <w:lvl w:ilvl="5" w:tplc="EE6062D0">
      <w:start w:val="1"/>
      <w:numFmt w:val="bullet"/>
      <w:lvlText w:val=""/>
      <w:lvlJc w:val="left"/>
      <w:pPr>
        <w:ind w:left="4320" w:hanging="360"/>
      </w:pPr>
      <w:rPr>
        <w:rFonts w:ascii="Wingdings" w:hAnsi="Wingdings" w:hint="default"/>
      </w:rPr>
    </w:lvl>
    <w:lvl w:ilvl="6" w:tplc="470E4AFC">
      <w:start w:val="1"/>
      <w:numFmt w:val="bullet"/>
      <w:lvlText w:val=""/>
      <w:lvlJc w:val="left"/>
      <w:pPr>
        <w:ind w:left="5040" w:hanging="360"/>
      </w:pPr>
      <w:rPr>
        <w:rFonts w:ascii="Symbol" w:hAnsi="Symbol" w:hint="default"/>
      </w:rPr>
    </w:lvl>
    <w:lvl w:ilvl="7" w:tplc="34A8A0CA">
      <w:start w:val="1"/>
      <w:numFmt w:val="bullet"/>
      <w:lvlText w:val="o"/>
      <w:lvlJc w:val="left"/>
      <w:pPr>
        <w:ind w:left="5760" w:hanging="360"/>
      </w:pPr>
      <w:rPr>
        <w:rFonts w:ascii="Courier New" w:hAnsi="Courier New" w:hint="default"/>
      </w:rPr>
    </w:lvl>
    <w:lvl w:ilvl="8" w:tplc="14CC1E5C">
      <w:start w:val="1"/>
      <w:numFmt w:val="bullet"/>
      <w:lvlText w:val=""/>
      <w:lvlJc w:val="left"/>
      <w:pPr>
        <w:ind w:left="6480" w:hanging="360"/>
      </w:pPr>
      <w:rPr>
        <w:rFonts w:ascii="Wingdings" w:hAnsi="Wingdings" w:hint="default"/>
      </w:rPr>
    </w:lvl>
  </w:abstractNum>
  <w:abstractNum w:abstractNumId="24" w15:restartNumberingAfterBreak="0">
    <w:nsid w:val="529569E3"/>
    <w:multiLevelType w:val="hybridMultilevel"/>
    <w:tmpl w:val="D94E1178"/>
    <w:lvl w:ilvl="0" w:tplc="81447796">
      <w:start w:val="1"/>
      <w:numFmt w:val="bullet"/>
      <w:lvlText w:val=""/>
      <w:lvlJc w:val="left"/>
      <w:pPr>
        <w:ind w:left="720" w:hanging="360"/>
      </w:pPr>
      <w:rPr>
        <w:rFonts w:ascii="Symbol" w:hAnsi="Symbol" w:hint="default"/>
      </w:rPr>
    </w:lvl>
    <w:lvl w:ilvl="1" w:tplc="32124C98">
      <w:start w:val="1"/>
      <w:numFmt w:val="bullet"/>
      <w:lvlText w:val="o"/>
      <w:lvlJc w:val="left"/>
      <w:pPr>
        <w:ind w:left="1440" w:hanging="360"/>
      </w:pPr>
      <w:rPr>
        <w:rFonts w:ascii="Courier New" w:hAnsi="Courier New" w:hint="default"/>
      </w:rPr>
    </w:lvl>
    <w:lvl w:ilvl="2" w:tplc="DAF0B204">
      <w:start w:val="1"/>
      <w:numFmt w:val="bullet"/>
      <w:lvlText w:val=""/>
      <w:lvlJc w:val="left"/>
      <w:pPr>
        <w:ind w:left="2160" w:hanging="360"/>
      </w:pPr>
      <w:rPr>
        <w:rFonts w:ascii="Wingdings" w:hAnsi="Wingdings" w:hint="default"/>
      </w:rPr>
    </w:lvl>
    <w:lvl w:ilvl="3" w:tplc="F59C01E6">
      <w:start w:val="1"/>
      <w:numFmt w:val="bullet"/>
      <w:lvlText w:val=""/>
      <w:lvlJc w:val="left"/>
      <w:pPr>
        <w:ind w:left="2880" w:hanging="360"/>
      </w:pPr>
      <w:rPr>
        <w:rFonts w:ascii="Symbol" w:hAnsi="Symbol" w:hint="default"/>
      </w:rPr>
    </w:lvl>
    <w:lvl w:ilvl="4" w:tplc="15D88760">
      <w:start w:val="1"/>
      <w:numFmt w:val="bullet"/>
      <w:lvlText w:val="o"/>
      <w:lvlJc w:val="left"/>
      <w:pPr>
        <w:ind w:left="3600" w:hanging="360"/>
      </w:pPr>
      <w:rPr>
        <w:rFonts w:ascii="Courier New" w:hAnsi="Courier New" w:hint="default"/>
      </w:rPr>
    </w:lvl>
    <w:lvl w:ilvl="5" w:tplc="D5A018EE">
      <w:start w:val="1"/>
      <w:numFmt w:val="bullet"/>
      <w:lvlText w:val=""/>
      <w:lvlJc w:val="left"/>
      <w:pPr>
        <w:ind w:left="4320" w:hanging="360"/>
      </w:pPr>
      <w:rPr>
        <w:rFonts w:ascii="Wingdings" w:hAnsi="Wingdings" w:hint="default"/>
      </w:rPr>
    </w:lvl>
    <w:lvl w:ilvl="6" w:tplc="B8F8BC26">
      <w:start w:val="1"/>
      <w:numFmt w:val="bullet"/>
      <w:lvlText w:val=""/>
      <w:lvlJc w:val="left"/>
      <w:pPr>
        <w:ind w:left="5040" w:hanging="360"/>
      </w:pPr>
      <w:rPr>
        <w:rFonts w:ascii="Symbol" w:hAnsi="Symbol" w:hint="default"/>
      </w:rPr>
    </w:lvl>
    <w:lvl w:ilvl="7" w:tplc="B7889624">
      <w:start w:val="1"/>
      <w:numFmt w:val="bullet"/>
      <w:lvlText w:val="o"/>
      <w:lvlJc w:val="left"/>
      <w:pPr>
        <w:ind w:left="5760" w:hanging="360"/>
      </w:pPr>
      <w:rPr>
        <w:rFonts w:ascii="Courier New" w:hAnsi="Courier New" w:hint="default"/>
      </w:rPr>
    </w:lvl>
    <w:lvl w:ilvl="8" w:tplc="7F683366">
      <w:start w:val="1"/>
      <w:numFmt w:val="bullet"/>
      <w:lvlText w:val=""/>
      <w:lvlJc w:val="left"/>
      <w:pPr>
        <w:ind w:left="6480" w:hanging="360"/>
      </w:pPr>
      <w:rPr>
        <w:rFonts w:ascii="Wingdings" w:hAnsi="Wingdings" w:hint="default"/>
      </w:rPr>
    </w:lvl>
  </w:abstractNum>
  <w:abstractNum w:abstractNumId="25" w15:restartNumberingAfterBreak="0">
    <w:nsid w:val="56123D66"/>
    <w:multiLevelType w:val="hybridMultilevel"/>
    <w:tmpl w:val="599883DA"/>
    <w:lvl w:ilvl="0" w:tplc="D814FBD4">
      <w:start w:val="1"/>
      <w:numFmt w:val="bullet"/>
      <w:lvlText w:val=""/>
      <w:lvlJc w:val="left"/>
      <w:pPr>
        <w:ind w:left="720" w:hanging="360"/>
      </w:pPr>
      <w:rPr>
        <w:rFonts w:ascii="Symbol" w:hAnsi="Symbol" w:hint="default"/>
      </w:rPr>
    </w:lvl>
    <w:lvl w:ilvl="1" w:tplc="A8540C7C">
      <w:start w:val="1"/>
      <w:numFmt w:val="bullet"/>
      <w:lvlText w:val="o"/>
      <w:lvlJc w:val="left"/>
      <w:pPr>
        <w:ind w:left="1440" w:hanging="360"/>
      </w:pPr>
      <w:rPr>
        <w:rFonts w:ascii="Courier New" w:hAnsi="Courier New" w:hint="default"/>
      </w:rPr>
    </w:lvl>
    <w:lvl w:ilvl="2" w:tplc="6C58EC00">
      <w:start w:val="1"/>
      <w:numFmt w:val="bullet"/>
      <w:lvlText w:val=""/>
      <w:lvlJc w:val="left"/>
      <w:pPr>
        <w:ind w:left="2160" w:hanging="360"/>
      </w:pPr>
      <w:rPr>
        <w:rFonts w:ascii="Wingdings" w:hAnsi="Wingdings" w:hint="default"/>
      </w:rPr>
    </w:lvl>
    <w:lvl w:ilvl="3" w:tplc="39C4A310">
      <w:start w:val="1"/>
      <w:numFmt w:val="bullet"/>
      <w:lvlText w:val=""/>
      <w:lvlJc w:val="left"/>
      <w:pPr>
        <w:ind w:left="2880" w:hanging="360"/>
      </w:pPr>
      <w:rPr>
        <w:rFonts w:ascii="Symbol" w:hAnsi="Symbol" w:hint="default"/>
      </w:rPr>
    </w:lvl>
    <w:lvl w:ilvl="4" w:tplc="1ABAD1AA">
      <w:start w:val="1"/>
      <w:numFmt w:val="bullet"/>
      <w:lvlText w:val="o"/>
      <w:lvlJc w:val="left"/>
      <w:pPr>
        <w:ind w:left="3600" w:hanging="360"/>
      </w:pPr>
      <w:rPr>
        <w:rFonts w:ascii="Courier New" w:hAnsi="Courier New" w:hint="default"/>
      </w:rPr>
    </w:lvl>
    <w:lvl w:ilvl="5" w:tplc="FAC86832">
      <w:start w:val="1"/>
      <w:numFmt w:val="bullet"/>
      <w:lvlText w:val=""/>
      <w:lvlJc w:val="left"/>
      <w:pPr>
        <w:ind w:left="4320" w:hanging="360"/>
      </w:pPr>
      <w:rPr>
        <w:rFonts w:ascii="Wingdings" w:hAnsi="Wingdings" w:hint="default"/>
      </w:rPr>
    </w:lvl>
    <w:lvl w:ilvl="6" w:tplc="B56EF192">
      <w:start w:val="1"/>
      <w:numFmt w:val="bullet"/>
      <w:lvlText w:val=""/>
      <w:lvlJc w:val="left"/>
      <w:pPr>
        <w:ind w:left="5040" w:hanging="360"/>
      </w:pPr>
      <w:rPr>
        <w:rFonts w:ascii="Symbol" w:hAnsi="Symbol" w:hint="default"/>
      </w:rPr>
    </w:lvl>
    <w:lvl w:ilvl="7" w:tplc="236E828C">
      <w:start w:val="1"/>
      <w:numFmt w:val="bullet"/>
      <w:lvlText w:val="o"/>
      <w:lvlJc w:val="left"/>
      <w:pPr>
        <w:ind w:left="5760" w:hanging="360"/>
      </w:pPr>
      <w:rPr>
        <w:rFonts w:ascii="Courier New" w:hAnsi="Courier New" w:hint="default"/>
      </w:rPr>
    </w:lvl>
    <w:lvl w:ilvl="8" w:tplc="C308C142">
      <w:start w:val="1"/>
      <w:numFmt w:val="bullet"/>
      <w:lvlText w:val=""/>
      <w:lvlJc w:val="left"/>
      <w:pPr>
        <w:ind w:left="6480" w:hanging="360"/>
      </w:pPr>
      <w:rPr>
        <w:rFonts w:ascii="Wingdings" w:hAnsi="Wingdings" w:hint="default"/>
      </w:rPr>
    </w:lvl>
  </w:abstractNum>
  <w:abstractNum w:abstractNumId="26" w15:restartNumberingAfterBreak="0">
    <w:nsid w:val="57286FA5"/>
    <w:multiLevelType w:val="hybridMultilevel"/>
    <w:tmpl w:val="A08A5110"/>
    <w:lvl w:ilvl="0" w:tplc="FFFFFFFF">
      <w:start w:val="1"/>
      <w:numFmt w:val="bullet"/>
      <w:lvlText w:val=""/>
      <w:lvlJc w:val="left"/>
      <w:pPr>
        <w:ind w:left="720" w:hanging="360"/>
      </w:pPr>
      <w:rPr>
        <w:rFonts w:ascii="Symbol" w:hAnsi="Symbol" w:hint="default"/>
      </w:rPr>
    </w:lvl>
    <w:lvl w:ilvl="1" w:tplc="F76EF780">
      <w:start w:val="1"/>
      <w:numFmt w:val="bullet"/>
      <w:lvlText w:val="o"/>
      <w:lvlJc w:val="left"/>
      <w:pPr>
        <w:ind w:left="1440" w:hanging="360"/>
      </w:pPr>
      <w:rPr>
        <w:rFonts w:ascii="Courier New" w:hAnsi="Courier New" w:hint="default"/>
      </w:rPr>
    </w:lvl>
    <w:lvl w:ilvl="2" w:tplc="84C04BF6">
      <w:start w:val="1"/>
      <w:numFmt w:val="bullet"/>
      <w:lvlText w:val=""/>
      <w:lvlJc w:val="left"/>
      <w:pPr>
        <w:ind w:left="2160" w:hanging="360"/>
      </w:pPr>
      <w:rPr>
        <w:rFonts w:ascii="Wingdings" w:hAnsi="Wingdings" w:hint="default"/>
      </w:rPr>
    </w:lvl>
    <w:lvl w:ilvl="3" w:tplc="A54CC560">
      <w:start w:val="1"/>
      <w:numFmt w:val="bullet"/>
      <w:lvlText w:val=""/>
      <w:lvlJc w:val="left"/>
      <w:pPr>
        <w:ind w:left="2880" w:hanging="360"/>
      </w:pPr>
      <w:rPr>
        <w:rFonts w:ascii="Symbol" w:hAnsi="Symbol" w:hint="default"/>
      </w:rPr>
    </w:lvl>
    <w:lvl w:ilvl="4" w:tplc="9696753A">
      <w:start w:val="1"/>
      <w:numFmt w:val="bullet"/>
      <w:lvlText w:val="o"/>
      <w:lvlJc w:val="left"/>
      <w:pPr>
        <w:ind w:left="3600" w:hanging="360"/>
      </w:pPr>
      <w:rPr>
        <w:rFonts w:ascii="Courier New" w:hAnsi="Courier New" w:hint="default"/>
      </w:rPr>
    </w:lvl>
    <w:lvl w:ilvl="5" w:tplc="BD7A71D8">
      <w:start w:val="1"/>
      <w:numFmt w:val="bullet"/>
      <w:lvlText w:val=""/>
      <w:lvlJc w:val="left"/>
      <w:pPr>
        <w:ind w:left="4320" w:hanging="360"/>
      </w:pPr>
      <w:rPr>
        <w:rFonts w:ascii="Wingdings" w:hAnsi="Wingdings" w:hint="default"/>
      </w:rPr>
    </w:lvl>
    <w:lvl w:ilvl="6" w:tplc="0E92333C">
      <w:start w:val="1"/>
      <w:numFmt w:val="bullet"/>
      <w:lvlText w:val=""/>
      <w:lvlJc w:val="left"/>
      <w:pPr>
        <w:ind w:left="5040" w:hanging="360"/>
      </w:pPr>
      <w:rPr>
        <w:rFonts w:ascii="Symbol" w:hAnsi="Symbol" w:hint="default"/>
      </w:rPr>
    </w:lvl>
    <w:lvl w:ilvl="7" w:tplc="F58226C8">
      <w:start w:val="1"/>
      <w:numFmt w:val="bullet"/>
      <w:lvlText w:val="o"/>
      <w:lvlJc w:val="left"/>
      <w:pPr>
        <w:ind w:left="5760" w:hanging="360"/>
      </w:pPr>
      <w:rPr>
        <w:rFonts w:ascii="Courier New" w:hAnsi="Courier New" w:hint="default"/>
      </w:rPr>
    </w:lvl>
    <w:lvl w:ilvl="8" w:tplc="328EF1D8">
      <w:start w:val="1"/>
      <w:numFmt w:val="bullet"/>
      <w:lvlText w:val=""/>
      <w:lvlJc w:val="left"/>
      <w:pPr>
        <w:ind w:left="6480" w:hanging="360"/>
      </w:pPr>
      <w:rPr>
        <w:rFonts w:ascii="Wingdings" w:hAnsi="Wingdings" w:hint="default"/>
      </w:rPr>
    </w:lvl>
  </w:abstractNum>
  <w:abstractNum w:abstractNumId="27" w15:restartNumberingAfterBreak="0">
    <w:nsid w:val="5B562B0B"/>
    <w:multiLevelType w:val="hybridMultilevel"/>
    <w:tmpl w:val="48988168"/>
    <w:lvl w:ilvl="0" w:tplc="92D8D2E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C0D15FC"/>
    <w:multiLevelType w:val="hybridMultilevel"/>
    <w:tmpl w:val="17045F64"/>
    <w:lvl w:ilvl="0" w:tplc="148493F2">
      <w:start w:val="1"/>
      <w:numFmt w:val="bullet"/>
      <w:lvlText w:val=""/>
      <w:lvlJc w:val="left"/>
      <w:pPr>
        <w:ind w:left="720" w:hanging="360"/>
      </w:pPr>
      <w:rPr>
        <w:rFonts w:ascii="Symbol" w:hAnsi="Symbol" w:hint="default"/>
      </w:rPr>
    </w:lvl>
    <w:lvl w:ilvl="1" w:tplc="1EE6C0C0">
      <w:start w:val="1"/>
      <w:numFmt w:val="bullet"/>
      <w:lvlText w:val="o"/>
      <w:lvlJc w:val="left"/>
      <w:pPr>
        <w:ind w:left="1440" w:hanging="360"/>
      </w:pPr>
      <w:rPr>
        <w:rFonts w:ascii="Courier New" w:hAnsi="Courier New" w:hint="default"/>
      </w:rPr>
    </w:lvl>
    <w:lvl w:ilvl="2" w:tplc="FE2A47F0">
      <w:start w:val="1"/>
      <w:numFmt w:val="bullet"/>
      <w:lvlText w:val=""/>
      <w:lvlJc w:val="left"/>
      <w:pPr>
        <w:ind w:left="2160" w:hanging="360"/>
      </w:pPr>
      <w:rPr>
        <w:rFonts w:ascii="Wingdings" w:hAnsi="Wingdings" w:hint="default"/>
      </w:rPr>
    </w:lvl>
    <w:lvl w:ilvl="3" w:tplc="4C7483F0">
      <w:start w:val="1"/>
      <w:numFmt w:val="bullet"/>
      <w:lvlText w:val=""/>
      <w:lvlJc w:val="left"/>
      <w:pPr>
        <w:ind w:left="2880" w:hanging="360"/>
      </w:pPr>
      <w:rPr>
        <w:rFonts w:ascii="Symbol" w:hAnsi="Symbol" w:hint="default"/>
      </w:rPr>
    </w:lvl>
    <w:lvl w:ilvl="4" w:tplc="0B0E9C42">
      <w:start w:val="1"/>
      <w:numFmt w:val="bullet"/>
      <w:lvlText w:val="o"/>
      <w:lvlJc w:val="left"/>
      <w:pPr>
        <w:ind w:left="3600" w:hanging="360"/>
      </w:pPr>
      <w:rPr>
        <w:rFonts w:ascii="Courier New" w:hAnsi="Courier New" w:hint="default"/>
      </w:rPr>
    </w:lvl>
    <w:lvl w:ilvl="5" w:tplc="02C24F6A">
      <w:start w:val="1"/>
      <w:numFmt w:val="bullet"/>
      <w:lvlText w:val=""/>
      <w:lvlJc w:val="left"/>
      <w:pPr>
        <w:ind w:left="4320" w:hanging="360"/>
      </w:pPr>
      <w:rPr>
        <w:rFonts w:ascii="Wingdings" w:hAnsi="Wingdings" w:hint="default"/>
      </w:rPr>
    </w:lvl>
    <w:lvl w:ilvl="6" w:tplc="0B3084BC">
      <w:start w:val="1"/>
      <w:numFmt w:val="bullet"/>
      <w:lvlText w:val=""/>
      <w:lvlJc w:val="left"/>
      <w:pPr>
        <w:ind w:left="5040" w:hanging="360"/>
      </w:pPr>
      <w:rPr>
        <w:rFonts w:ascii="Symbol" w:hAnsi="Symbol" w:hint="default"/>
      </w:rPr>
    </w:lvl>
    <w:lvl w:ilvl="7" w:tplc="BC52082A">
      <w:start w:val="1"/>
      <w:numFmt w:val="bullet"/>
      <w:lvlText w:val="o"/>
      <w:lvlJc w:val="left"/>
      <w:pPr>
        <w:ind w:left="5760" w:hanging="360"/>
      </w:pPr>
      <w:rPr>
        <w:rFonts w:ascii="Courier New" w:hAnsi="Courier New" w:hint="default"/>
      </w:rPr>
    </w:lvl>
    <w:lvl w:ilvl="8" w:tplc="7B5C10A4">
      <w:start w:val="1"/>
      <w:numFmt w:val="bullet"/>
      <w:lvlText w:val=""/>
      <w:lvlJc w:val="left"/>
      <w:pPr>
        <w:ind w:left="6480" w:hanging="360"/>
      </w:pPr>
      <w:rPr>
        <w:rFonts w:ascii="Wingdings" w:hAnsi="Wingdings" w:hint="default"/>
      </w:rPr>
    </w:lvl>
  </w:abstractNum>
  <w:abstractNum w:abstractNumId="29" w15:restartNumberingAfterBreak="0">
    <w:nsid w:val="5C881DB9"/>
    <w:multiLevelType w:val="hybridMultilevel"/>
    <w:tmpl w:val="011A9D34"/>
    <w:lvl w:ilvl="0" w:tplc="3D6E24C2">
      <w:start w:val="1"/>
      <w:numFmt w:val="bullet"/>
      <w:lvlText w:val=""/>
      <w:lvlJc w:val="left"/>
      <w:pPr>
        <w:ind w:left="720" w:hanging="360"/>
      </w:pPr>
      <w:rPr>
        <w:rFonts w:ascii="Symbol" w:hAnsi="Symbol" w:hint="default"/>
      </w:rPr>
    </w:lvl>
    <w:lvl w:ilvl="1" w:tplc="ACDE42EA">
      <w:start w:val="1"/>
      <w:numFmt w:val="bullet"/>
      <w:lvlText w:val="−"/>
      <w:lvlJc w:val="left"/>
      <w:pPr>
        <w:ind w:left="1440" w:hanging="360"/>
      </w:pPr>
      <w:rPr>
        <w:rFonts w:ascii="Calibri" w:hAnsi="Calibri" w:hint="default"/>
      </w:rPr>
    </w:lvl>
    <w:lvl w:ilvl="2" w:tplc="8B90B962">
      <w:start w:val="1"/>
      <w:numFmt w:val="bullet"/>
      <w:lvlText w:val=""/>
      <w:lvlJc w:val="left"/>
      <w:pPr>
        <w:ind w:left="2160" w:hanging="360"/>
      </w:pPr>
      <w:rPr>
        <w:rFonts w:ascii="Wingdings" w:hAnsi="Wingdings" w:hint="default"/>
      </w:rPr>
    </w:lvl>
    <w:lvl w:ilvl="3" w:tplc="795882E2">
      <w:start w:val="1"/>
      <w:numFmt w:val="bullet"/>
      <w:lvlText w:val=""/>
      <w:lvlJc w:val="left"/>
      <w:pPr>
        <w:ind w:left="2880" w:hanging="360"/>
      </w:pPr>
      <w:rPr>
        <w:rFonts w:ascii="Symbol" w:hAnsi="Symbol" w:hint="default"/>
      </w:rPr>
    </w:lvl>
    <w:lvl w:ilvl="4" w:tplc="7EEA3AC0">
      <w:start w:val="1"/>
      <w:numFmt w:val="bullet"/>
      <w:lvlText w:val="o"/>
      <w:lvlJc w:val="left"/>
      <w:pPr>
        <w:ind w:left="3600" w:hanging="360"/>
      </w:pPr>
      <w:rPr>
        <w:rFonts w:ascii="Courier New" w:hAnsi="Courier New" w:hint="default"/>
      </w:rPr>
    </w:lvl>
    <w:lvl w:ilvl="5" w:tplc="2B0816B8">
      <w:start w:val="1"/>
      <w:numFmt w:val="bullet"/>
      <w:lvlText w:val=""/>
      <w:lvlJc w:val="left"/>
      <w:pPr>
        <w:ind w:left="4320" w:hanging="360"/>
      </w:pPr>
      <w:rPr>
        <w:rFonts w:ascii="Wingdings" w:hAnsi="Wingdings" w:hint="default"/>
      </w:rPr>
    </w:lvl>
    <w:lvl w:ilvl="6" w:tplc="056C55A6">
      <w:start w:val="1"/>
      <w:numFmt w:val="bullet"/>
      <w:lvlText w:val=""/>
      <w:lvlJc w:val="left"/>
      <w:pPr>
        <w:ind w:left="5040" w:hanging="360"/>
      </w:pPr>
      <w:rPr>
        <w:rFonts w:ascii="Symbol" w:hAnsi="Symbol" w:hint="default"/>
      </w:rPr>
    </w:lvl>
    <w:lvl w:ilvl="7" w:tplc="44087162">
      <w:start w:val="1"/>
      <w:numFmt w:val="bullet"/>
      <w:lvlText w:val="o"/>
      <w:lvlJc w:val="left"/>
      <w:pPr>
        <w:ind w:left="5760" w:hanging="360"/>
      </w:pPr>
      <w:rPr>
        <w:rFonts w:ascii="Courier New" w:hAnsi="Courier New" w:hint="default"/>
      </w:rPr>
    </w:lvl>
    <w:lvl w:ilvl="8" w:tplc="354293F0">
      <w:start w:val="1"/>
      <w:numFmt w:val="bullet"/>
      <w:lvlText w:val=""/>
      <w:lvlJc w:val="left"/>
      <w:pPr>
        <w:ind w:left="6480" w:hanging="360"/>
      </w:pPr>
      <w:rPr>
        <w:rFonts w:ascii="Wingdings" w:hAnsi="Wingdings" w:hint="default"/>
      </w:rPr>
    </w:lvl>
  </w:abstractNum>
  <w:abstractNum w:abstractNumId="30" w15:restartNumberingAfterBreak="0">
    <w:nsid w:val="5E83079C"/>
    <w:multiLevelType w:val="multilevel"/>
    <w:tmpl w:val="5E4E57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60FB438F"/>
    <w:multiLevelType w:val="hybridMultilevel"/>
    <w:tmpl w:val="3482B9FC"/>
    <w:lvl w:ilvl="0" w:tplc="867CED82">
      <w:start w:val="1"/>
      <w:numFmt w:val="bullet"/>
      <w:lvlText w:val=""/>
      <w:lvlJc w:val="left"/>
      <w:pPr>
        <w:ind w:left="720" w:hanging="360"/>
      </w:pPr>
      <w:rPr>
        <w:rFonts w:ascii="Symbol" w:hAnsi="Symbol" w:hint="default"/>
      </w:rPr>
    </w:lvl>
    <w:lvl w:ilvl="1" w:tplc="3DC65AF0">
      <w:start w:val="1"/>
      <w:numFmt w:val="bullet"/>
      <w:lvlText w:val="−"/>
      <w:lvlJc w:val="left"/>
      <w:pPr>
        <w:ind w:left="1440" w:hanging="360"/>
      </w:pPr>
      <w:rPr>
        <w:rFonts w:ascii="Calibri" w:hAnsi="Calibri" w:hint="default"/>
      </w:rPr>
    </w:lvl>
    <w:lvl w:ilvl="2" w:tplc="FE968A8C">
      <w:start w:val="1"/>
      <w:numFmt w:val="bullet"/>
      <w:lvlText w:val=""/>
      <w:lvlJc w:val="left"/>
      <w:pPr>
        <w:ind w:left="2160" w:hanging="360"/>
      </w:pPr>
      <w:rPr>
        <w:rFonts w:ascii="Wingdings" w:hAnsi="Wingdings" w:hint="default"/>
      </w:rPr>
    </w:lvl>
    <w:lvl w:ilvl="3" w:tplc="A538E0DA">
      <w:start w:val="1"/>
      <w:numFmt w:val="bullet"/>
      <w:lvlText w:val=""/>
      <w:lvlJc w:val="left"/>
      <w:pPr>
        <w:ind w:left="2880" w:hanging="360"/>
      </w:pPr>
      <w:rPr>
        <w:rFonts w:ascii="Symbol" w:hAnsi="Symbol" w:hint="default"/>
      </w:rPr>
    </w:lvl>
    <w:lvl w:ilvl="4" w:tplc="AF8624EE">
      <w:start w:val="1"/>
      <w:numFmt w:val="bullet"/>
      <w:lvlText w:val="o"/>
      <w:lvlJc w:val="left"/>
      <w:pPr>
        <w:ind w:left="3600" w:hanging="360"/>
      </w:pPr>
      <w:rPr>
        <w:rFonts w:ascii="Courier New" w:hAnsi="Courier New" w:hint="default"/>
      </w:rPr>
    </w:lvl>
    <w:lvl w:ilvl="5" w:tplc="16AE571E">
      <w:start w:val="1"/>
      <w:numFmt w:val="bullet"/>
      <w:lvlText w:val=""/>
      <w:lvlJc w:val="left"/>
      <w:pPr>
        <w:ind w:left="4320" w:hanging="360"/>
      </w:pPr>
      <w:rPr>
        <w:rFonts w:ascii="Wingdings" w:hAnsi="Wingdings" w:hint="default"/>
      </w:rPr>
    </w:lvl>
    <w:lvl w:ilvl="6" w:tplc="73587084">
      <w:start w:val="1"/>
      <w:numFmt w:val="bullet"/>
      <w:lvlText w:val=""/>
      <w:lvlJc w:val="left"/>
      <w:pPr>
        <w:ind w:left="5040" w:hanging="360"/>
      </w:pPr>
      <w:rPr>
        <w:rFonts w:ascii="Symbol" w:hAnsi="Symbol" w:hint="default"/>
      </w:rPr>
    </w:lvl>
    <w:lvl w:ilvl="7" w:tplc="FFF63CEE">
      <w:start w:val="1"/>
      <w:numFmt w:val="bullet"/>
      <w:lvlText w:val="o"/>
      <w:lvlJc w:val="left"/>
      <w:pPr>
        <w:ind w:left="5760" w:hanging="360"/>
      </w:pPr>
      <w:rPr>
        <w:rFonts w:ascii="Courier New" w:hAnsi="Courier New" w:hint="default"/>
      </w:rPr>
    </w:lvl>
    <w:lvl w:ilvl="8" w:tplc="C99270EC">
      <w:start w:val="1"/>
      <w:numFmt w:val="bullet"/>
      <w:lvlText w:val=""/>
      <w:lvlJc w:val="left"/>
      <w:pPr>
        <w:ind w:left="6480" w:hanging="360"/>
      </w:pPr>
      <w:rPr>
        <w:rFonts w:ascii="Wingdings" w:hAnsi="Wingdings" w:hint="default"/>
      </w:rPr>
    </w:lvl>
  </w:abstractNum>
  <w:abstractNum w:abstractNumId="32" w15:restartNumberingAfterBreak="0">
    <w:nsid w:val="65CF0F8D"/>
    <w:multiLevelType w:val="hybridMultilevel"/>
    <w:tmpl w:val="7DFA3CC6"/>
    <w:lvl w:ilvl="0" w:tplc="08EA5124">
      <w:start w:val="1"/>
      <w:numFmt w:val="bullet"/>
      <w:lvlText w:val=""/>
      <w:lvlJc w:val="left"/>
      <w:pPr>
        <w:ind w:left="720" w:hanging="360"/>
      </w:pPr>
      <w:rPr>
        <w:rFonts w:ascii="Symbol" w:hAnsi="Symbol" w:hint="default"/>
      </w:rPr>
    </w:lvl>
    <w:lvl w:ilvl="1" w:tplc="65ACFFFA">
      <w:start w:val="1"/>
      <w:numFmt w:val="bullet"/>
      <w:lvlText w:val="o"/>
      <w:lvlJc w:val="left"/>
      <w:pPr>
        <w:ind w:left="1440" w:hanging="360"/>
      </w:pPr>
      <w:rPr>
        <w:rFonts w:ascii="Courier New" w:hAnsi="Courier New" w:hint="default"/>
      </w:rPr>
    </w:lvl>
    <w:lvl w:ilvl="2" w:tplc="BB321E3E">
      <w:start w:val="1"/>
      <w:numFmt w:val="bullet"/>
      <w:lvlText w:val=""/>
      <w:lvlJc w:val="left"/>
      <w:pPr>
        <w:ind w:left="2160" w:hanging="360"/>
      </w:pPr>
      <w:rPr>
        <w:rFonts w:ascii="Wingdings" w:hAnsi="Wingdings" w:hint="default"/>
      </w:rPr>
    </w:lvl>
    <w:lvl w:ilvl="3" w:tplc="9318936C">
      <w:start w:val="1"/>
      <w:numFmt w:val="bullet"/>
      <w:lvlText w:val=""/>
      <w:lvlJc w:val="left"/>
      <w:pPr>
        <w:ind w:left="2880" w:hanging="360"/>
      </w:pPr>
      <w:rPr>
        <w:rFonts w:ascii="Symbol" w:hAnsi="Symbol" w:hint="default"/>
      </w:rPr>
    </w:lvl>
    <w:lvl w:ilvl="4" w:tplc="2D86CC2E">
      <w:start w:val="1"/>
      <w:numFmt w:val="bullet"/>
      <w:lvlText w:val="o"/>
      <w:lvlJc w:val="left"/>
      <w:pPr>
        <w:ind w:left="3600" w:hanging="360"/>
      </w:pPr>
      <w:rPr>
        <w:rFonts w:ascii="Courier New" w:hAnsi="Courier New" w:hint="default"/>
      </w:rPr>
    </w:lvl>
    <w:lvl w:ilvl="5" w:tplc="92A8DA72">
      <w:start w:val="1"/>
      <w:numFmt w:val="bullet"/>
      <w:lvlText w:val=""/>
      <w:lvlJc w:val="left"/>
      <w:pPr>
        <w:ind w:left="4320" w:hanging="360"/>
      </w:pPr>
      <w:rPr>
        <w:rFonts w:ascii="Wingdings" w:hAnsi="Wingdings" w:hint="default"/>
      </w:rPr>
    </w:lvl>
    <w:lvl w:ilvl="6" w:tplc="C886699C">
      <w:start w:val="1"/>
      <w:numFmt w:val="bullet"/>
      <w:lvlText w:val=""/>
      <w:lvlJc w:val="left"/>
      <w:pPr>
        <w:ind w:left="5040" w:hanging="360"/>
      </w:pPr>
      <w:rPr>
        <w:rFonts w:ascii="Symbol" w:hAnsi="Symbol" w:hint="default"/>
      </w:rPr>
    </w:lvl>
    <w:lvl w:ilvl="7" w:tplc="0B122FC6">
      <w:start w:val="1"/>
      <w:numFmt w:val="bullet"/>
      <w:lvlText w:val="o"/>
      <w:lvlJc w:val="left"/>
      <w:pPr>
        <w:ind w:left="5760" w:hanging="360"/>
      </w:pPr>
      <w:rPr>
        <w:rFonts w:ascii="Courier New" w:hAnsi="Courier New" w:hint="default"/>
      </w:rPr>
    </w:lvl>
    <w:lvl w:ilvl="8" w:tplc="0930C324">
      <w:start w:val="1"/>
      <w:numFmt w:val="bullet"/>
      <w:lvlText w:val=""/>
      <w:lvlJc w:val="left"/>
      <w:pPr>
        <w:ind w:left="6480" w:hanging="360"/>
      </w:pPr>
      <w:rPr>
        <w:rFonts w:ascii="Wingdings" w:hAnsi="Wingdings" w:hint="default"/>
      </w:rPr>
    </w:lvl>
  </w:abstractNum>
  <w:abstractNum w:abstractNumId="33" w15:restartNumberingAfterBreak="0">
    <w:nsid w:val="6E904F28"/>
    <w:multiLevelType w:val="hybridMultilevel"/>
    <w:tmpl w:val="153A9D1E"/>
    <w:lvl w:ilvl="0" w:tplc="247E5534">
      <w:start w:val="1"/>
      <w:numFmt w:val="bullet"/>
      <w:lvlText w:val=""/>
      <w:lvlJc w:val="left"/>
      <w:pPr>
        <w:ind w:left="720" w:hanging="360"/>
      </w:pPr>
      <w:rPr>
        <w:rFonts w:ascii="Symbol" w:hAnsi="Symbol" w:hint="default"/>
      </w:rPr>
    </w:lvl>
    <w:lvl w:ilvl="1" w:tplc="366C2F52">
      <w:start w:val="1"/>
      <w:numFmt w:val="bullet"/>
      <w:lvlText w:val="o"/>
      <w:lvlJc w:val="left"/>
      <w:pPr>
        <w:ind w:left="1440" w:hanging="360"/>
      </w:pPr>
      <w:rPr>
        <w:rFonts w:ascii="Courier New" w:hAnsi="Courier New" w:hint="default"/>
      </w:rPr>
    </w:lvl>
    <w:lvl w:ilvl="2" w:tplc="A94AF582">
      <w:start w:val="1"/>
      <w:numFmt w:val="bullet"/>
      <w:lvlText w:val=""/>
      <w:lvlJc w:val="left"/>
      <w:pPr>
        <w:ind w:left="2160" w:hanging="360"/>
      </w:pPr>
      <w:rPr>
        <w:rFonts w:ascii="Wingdings" w:hAnsi="Wingdings" w:hint="default"/>
      </w:rPr>
    </w:lvl>
    <w:lvl w:ilvl="3" w:tplc="45424A26">
      <w:start w:val="1"/>
      <w:numFmt w:val="bullet"/>
      <w:lvlText w:val=""/>
      <w:lvlJc w:val="left"/>
      <w:pPr>
        <w:ind w:left="2880" w:hanging="360"/>
      </w:pPr>
      <w:rPr>
        <w:rFonts w:ascii="Symbol" w:hAnsi="Symbol" w:hint="default"/>
      </w:rPr>
    </w:lvl>
    <w:lvl w:ilvl="4" w:tplc="1FD81C54">
      <w:start w:val="1"/>
      <w:numFmt w:val="bullet"/>
      <w:lvlText w:val="o"/>
      <w:lvlJc w:val="left"/>
      <w:pPr>
        <w:ind w:left="3600" w:hanging="360"/>
      </w:pPr>
      <w:rPr>
        <w:rFonts w:ascii="Courier New" w:hAnsi="Courier New" w:hint="default"/>
      </w:rPr>
    </w:lvl>
    <w:lvl w:ilvl="5" w:tplc="0B3A2FC6">
      <w:start w:val="1"/>
      <w:numFmt w:val="bullet"/>
      <w:lvlText w:val=""/>
      <w:lvlJc w:val="left"/>
      <w:pPr>
        <w:ind w:left="4320" w:hanging="360"/>
      </w:pPr>
      <w:rPr>
        <w:rFonts w:ascii="Wingdings" w:hAnsi="Wingdings" w:hint="default"/>
      </w:rPr>
    </w:lvl>
    <w:lvl w:ilvl="6" w:tplc="1C424FF0">
      <w:start w:val="1"/>
      <w:numFmt w:val="bullet"/>
      <w:lvlText w:val=""/>
      <w:lvlJc w:val="left"/>
      <w:pPr>
        <w:ind w:left="5040" w:hanging="360"/>
      </w:pPr>
      <w:rPr>
        <w:rFonts w:ascii="Symbol" w:hAnsi="Symbol" w:hint="default"/>
      </w:rPr>
    </w:lvl>
    <w:lvl w:ilvl="7" w:tplc="1D2A46C2">
      <w:start w:val="1"/>
      <w:numFmt w:val="bullet"/>
      <w:lvlText w:val="o"/>
      <w:lvlJc w:val="left"/>
      <w:pPr>
        <w:ind w:left="5760" w:hanging="360"/>
      </w:pPr>
      <w:rPr>
        <w:rFonts w:ascii="Courier New" w:hAnsi="Courier New" w:hint="default"/>
      </w:rPr>
    </w:lvl>
    <w:lvl w:ilvl="8" w:tplc="EA403198">
      <w:start w:val="1"/>
      <w:numFmt w:val="bullet"/>
      <w:lvlText w:val=""/>
      <w:lvlJc w:val="left"/>
      <w:pPr>
        <w:ind w:left="6480" w:hanging="360"/>
      </w:pPr>
      <w:rPr>
        <w:rFonts w:ascii="Wingdings" w:hAnsi="Wingdings" w:hint="default"/>
      </w:rPr>
    </w:lvl>
  </w:abstractNum>
  <w:abstractNum w:abstractNumId="34" w15:restartNumberingAfterBreak="0">
    <w:nsid w:val="709A15E3"/>
    <w:multiLevelType w:val="hybridMultilevel"/>
    <w:tmpl w:val="D0B099DA"/>
    <w:lvl w:ilvl="0" w:tplc="D6E6D7D4">
      <w:start w:val="1"/>
      <w:numFmt w:val="bullet"/>
      <w:lvlText w:val=""/>
      <w:lvlJc w:val="left"/>
      <w:pPr>
        <w:ind w:left="720" w:hanging="360"/>
      </w:pPr>
      <w:rPr>
        <w:rFonts w:ascii="Symbol" w:hAnsi="Symbol" w:hint="default"/>
      </w:rPr>
    </w:lvl>
    <w:lvl w:ilvl="1" w:tplc="88FC9CEC">
      <w:start w:val="1"/>
      <w:numFmt w:val="bullet"/>
      <w:lvlText w:val="o"/>
      <w:lvlJc w:val="left"/>
      <w:pPr>
        <w:ind w:left="1440" w:hanging="360"/>
      </w:pPr>
      <w:rPr>
        <w:rFonts w:ascii="Courier New" w:hAnsi="Courier New" w:hint="default"/>
      </w:rPr>
    </w:lvl>
    <w:lvl w:ilvl="2" w:tplc="8A4AD396">
      <w:start w:val="1"/>
      <w:numFmt w:val="bullet"/>
      <w:lvlText w:val=""/>
      <w:lvlJc w:val="left"/>
      <w:pPr>
        <w:ind w:left="2160" w:hanging="360"/>
      </w:pPr>
      <w:rPr>
        <w:rFonts w:ascii="Wingdings" w:hAnsi="Wingdings" w:hint="default"/>
      </w:rPr>
    </w:lvl>
    <w:lvl w:ilvl="3" w:tplc="DD06C2D6">
      <w:start w:val="1"/>
      <w:numFmt w:val="bullet"/>
      <w:lvlText w:val=""/>
      <w:lvlJc w:val="left"/>
      <w:pPr>
        <w:ind w:left="2880" w:hanging="360"/>
      </w:pPr>
      <w:rPr>
        <w:rFonts w:ascii="Symbol" w:hAnsi="Symbol" w:hint="default"/>
      </w:rPr>
    </w:lvl>
    <w:lvl w:ilvl="4" w:tplc="16F070B6">
      <w:start w:val="1"/>
      <w:numFmt w:val="bullet"/>
      <w:lvlText w:val="o"/>
      <w:lvlJc w:val="left"/>
      <w:pPr>
        <w:ind w:left="3600" w:hanging="360"/>
      </w:pPr>
      <w:rPr>
        <w:rFonts w:ascii="Courier New" w:hAnsi="Courier New" w:hint="default"/>
      </w:rPr>
    </w:lvl>
    <w:lvl w:ilvl="5" w:tplc="79B6AE9A">
      <w:start w:val="1"/>
      <w:numFmt w:val="bullet"/>
      <w:lvlText w:val=""/>
      <w:lvlJc w:val="left"/>
      <w:pPr>
        <w:ind w:left="4320" w:hanging="360"/>
      </w:pPr>
      <w:rPr>
        <w:rFonts w:ascii="Wingdings" w:hAnsi="Wingdings" w:hint="default"/>
      </w:rPr>
    </w:lvl>
    <w:lvl w:ilvl="6" w:tplc="E66AF660">
      <w:start w:val="1"/>
      <w:numFmt w:val="bullet"/>
      <w:lvlText w:val=""/>
      <w:lvlJc w:val="left"/>
      <w:pPr>
        <w:ind w:left="5040" w:hanging="360"/>
      </w:pPr>
      <w:rPr>
        <w:rFonts w:ascii="Symbol" w:hAnsi="Symbol" w:hint="default"/>
      </w:rPr>
    </w:lvl>
    <w:lvl w:ilvl="7" w:tplc="4B80EA8C">
      <w:start w:val="1"/>
      <w:numFmt w:val="bullet"/>
      <w:lvlText w:val="o"/>
      <w:lvlJc w:val="left"/>
      <w:pPr>
        <w:ind w:left="5760" w:hanging="360"/>
      </w:pPr>
      <w:rPr>
        <w:rFonts w:ascii="Courier New" w:hAnsi="Courier New" w:hint="default"/>
      </w:rPr>
    </w:lvl>
    <w:lvl w:ilvl="8" w:tplc="7DAA7286">
      <w:start w:val="1"/>
      <w:numFmt w:val="bullet"/>
      <w:lvlText w:val=""/>
      <w:lvlJc w:val="left"/>
      <w:pPr>
        <w:ind w:left="6480" w:hanging="360"/>
      </w:pPr>
      <w:rPr>
        <w:rFonts w:ascii="Wingdings" w:hAnsi="Wingdings" w:hint="default"/>
      </w:rPr>
    </w:lvl>
  </w:abstractNum>
  <w:abstractNum w:abstractNumId="35" w15:restartNumberingAfterBreak="0">
    <w:nsid w:val="71C13C82"/>
    <w:multiLevelType w:val="hybridMultilevel"/>
    <w:tmpl w:val="1C2ABBC6"/>
    <w:lvl w:ilvl="0" w:tplc="425897E0">
      <w:start w:val="1"/>
      <w:numFmt w:val="bullet"/>
      <w:lvlText w:val=""/>
      <w:lvlJc w:val="left"/>
      <w:pPr>
        <w:ind w:left="720" w:hanging="360"/>
      </w:pPr>
      <w:rPr>
        <w:rFonts w:ascii="Symbol" w:hAnsi="Symbol" w:hint="default"/>
      </w:rPr>
    </w:lvl>
    <w:lvl w:ilvl="1" w:tplc="DDA6C8AA">
      <w:start w:val="1"/>
      <w:numFmt w:val="bullet"/>
      <w:lvlText w:val="−"/>
      <w:lvlJc w:val="left"/>
      <w:pPr>
        <w:ind w:left="1440" w:hanging="360"/>
      </w:pPr>
      <w:rPr>
        <w:rFonts w:ascii="Calibri" w:hAnsi="Calibri" w:hint="default"/>
      </w:rPr>
    </w:lvl>
    <w:lvl w:ilvl="2" w:tplc="CF42AA7A">
      <w:start w:val="1"/>
      <w:numFmt w:val="bullet"/>
      <w:lvlText w:val=""/>
      <w:lvlJc w:val="left"/>
      <w:pPr>
        <w:ind w:left="2160" w:hanging="360"/>
      </w:pPr>
      <w:rPr>
        <w:rFonts w:ascii="Wingdings" w:hAnsi="Wingdings" w:hint="default"/>
      </w:rPr>
    </w:lvl>
    <w:lvl w:ilvl="3" w:tplc="BD1A43D2">
      <w:start w:val="1"/>
      <w:numFmt w:val="bullet"/>
      <w:lvlText w:val=""/>
      <w:lvlJc w:val="left"/>
      <w:pPr>
        <w:ind w:left="2880" w:hanging="360"/>
      </w:pPr>
      <w:rPr>
        <w:rFonts w:ascii="Symbol" w:hAnsi="Symbol" w:hint="default"/>
      </w:rPr>
    </w:lvl>
    <w:lvl w:ilvl="4" w:tplc="45DECCC6">
      <w:start w:val="1"/>
      <w:numFmt w:val="bullet"/>
      <w:lvlText w:val="o"/>
      <w:lvlJc w:val="left"/>
      <w:pPr>
        <w:ind w:left="3600" w:hanging="360"/>
      </w:pPr>
      <w:rPr>
        <w:rFonts w:ascii="Courier New" w:hAnsi="Courier New" w:hint="default"/>
      </w:rPr>
    </w:lvl>
    <w:lvl w:ilvl="5" w:tplc="71ECFAB8">
      <w:start w:val="1"/>
      <w:numFmt w:val="bullet"/>
      <w:lvlText w:val=""/>
      <w:lvlJc w:val="left"/>
      <w:pPr>
        <w:ind w:left="4320" w:hanging="360"/>
      </w:pPr>
      <w:rPr>
        <w:rFonts w:ascii="Wingdings" w:hAnsi="Wingdings" w:hint="default"/>
      </w:rPr>
    </w:lvl>
    <w:lvl w:ilvl="6" w:tplc="2EB8D25E">
      <w:start w:val="1"/>
      <w:numFmt w:val="bullet"/>
      <w:lvlText w:val=""/>
      <w:lvlJc w:val="left"/>
      <w:pPr>
        <w:ind w:left="5040" w:hanging="360"/>
      </w:pPr>
      <w:rPr>
        <w:rFonts w:ascii="Symbol" w:hAnsi="Symbol" w:hint="default"/>
      </w:rPr>
    </w:lvl>
    <w:lvl w:ilvl="7" w:tplc="E5A6C5E2">
      <w:start w:val="1"/>
      <w:numFmt w:val="bullet"/>
      <w:lvlText w:val="o"/>
      <w:lvlJc w:val="left"/>
      <w:pPr>
        <w:ind w:left="5760" w:hanging="360"/>
      </w:pPr>
      <w:rPr>
        <w:rFonts w:ascii="Courier New" w:hAnsi="Courier New" w:hint="default"/>
      </w:rPr>
    </w:lvl>
    <w:lvl w:ilvl="8" w:tplc="F9C2230E">
      <w:start w:val="1"/>
      <w:numFmt w:val="bullet"/>
      <w:lvlText w:val=""/>
      <w:lvlJc w:val="left"/>
      <w:pPr>
        <w:ind w:left="6480" w:hanging="360"/>
      </w:pPr>
      <w:rPr>
        <w:rFonts w:ascii="Wingdings" w:hAnsi="Wingdings" w:hint="default"/>
      </w:rPr>
    </w:lvl>
  </w:abstractNum>
  <w:abstractNum w:abstractNumId="36" w15:restartNumberingAfterBreak="0">
    <w:nsid w:val="738E5318"/>
    <w:multiLevelType w:val="hybridMultilevel"/>
    <w:tmpl w:val="ECDE9704"/>
    <w:lvl w:ilvl="0" w:tplc="F34EBE3C">
      <w:start w:val="1"/>
      <w:numFmt w:val="bullet"/>
      <w:lvlText w:val=""/>
      <w:lvlJc w:val="left"/>
      <w:pPr>
        <w:ind w:left="720" w:hanging="360"/>
      </w:pPr>
      <w:rPr>
        <w:rFonts w:ascii="Symbol" w:hAnsi="Symbol" w:hint="default"/>
      </w:rPr>
    </w:lvl>
    <w:lvl w:ilvl="1" w:tplc="A4500080">
      <w:start w:val="1"/>
      <w:numFmt w:val="bullet"/>
      <w:lvlText w:val="−"/>
      <w:lvlJc w:val="left"/>
      <w:pPr>
        <w:ind w:left="1440" w:hanging="360"/>
      </w:pPr>
      <w:rPr>
        <w:rFonts w:ascii="Calibri" w:hAnsi="Calibri" w:hint="default"/>
      </w:rPr>
    </w:lvl>
    <w:lvl w:ilvl="2" w:tplc="8E167610">
      <w:start w:val="1"/>
      <w:numFmt w:val="bullet"/>
      <w:lvlText w:val=""/>
      <w:lvlJc w:val="left"/>
      <w:pPr>
        <w:ind w:left="2160" w:hanging="360"/>
      </w:pPr>
      <w:rPr>
        <w:rFonts w:ascii="Wingdings" w:hAnsi="Wingdings" w:hint="default"/>
      </w:rPr>
    </w:lvl>
    <w:lvl w:ilvl="3" w:tplc="D706B7FE">
      <w:start w:val="1"/>
      <w:numFmt w:val="bullet"/>
      <w:lvlText w:val=""/>
      <w:lvlJc w:val="left"/>
      <w:pPr>
        <w:ind w:left="2880" w:hanging="360"/>
      </w:pPr>
      <w:rPr>
        <w:rFonts w:ascii="Symbol" w:hAnsi="Symbol" w:hint="default"/>
      </w:rPr>
    </w:lvl>
    <w:lvl w:ilvl="4" w:tplc="FF24B716">
      <w:start w:val="1"/>
      <w:numFmt w:val="bullet"/>
      <w:lvlText w:val="o"/>
      <w:lvlJc w:val="left"/>
      <w:pPr>
        <w:ind w:left="3600" w:hanging="360"/>
      </w:pPr>
      <w:rPr>
        <w:rFonts w:ascii="Courier New" w:hAnsi="Courier New" w:hint="default"/>
      </w:rPr>
    </w:lvl>
    <w:lvl w:ilvl="5" w:tplc="57280604">
      <w:start w:val="1"/>
      <w:numFmt w:val="bullet"/>
      <w:lvlText w:val=""/>
      <w:lvlJc w:val="left"/>
      <w:pPr>
        <w:ind w:left="4320" w:hanging="360"/>
      </w:pPr>
      <w:rPr>
        <w:rFonts w:ascii="Wingdings" w:hAnsi="Wingdings" w:hint="default"/>
      </w:rPr>
    </w:lvl>
    <w:lvl w:ilvl="6" w:tplc="2CC4DFBC">
      <w:start w:val="1"/>
      <w:numFmt w:val="bullet"/>
      <w:lvlText w:val=""/>
      <w:lvlJc w:val="left"/>
      <w:pPr>
        <w:ind w:left="5040" w:hanging="360"/>
      </w:pPr>
      <w:rPr>
        <w:rFonts w:ascii="Symbol" w:hAnsi="Symbol" w:hint="default"/>
      </w:rPr>
    </w:lvl>
    <w:lvl w:ilvl="7" w:tplc="AB1E0CF4">
      <w:start w:val="1"/>
      <w:numFmt w:val="bullet"/>
      <w:lvlText w:val="o"/>
      <w:lvlJc w:val="left"/>
      <w:pPr>
        <w:ind w:left="5760" w:hanging="360"/>
      </w:pPr>
      <w:rPr>
        <w:rFonts w:ascii="Courier New" w:hAnsi="Courier New" w:hint="default"/>
      </w:rPr>
    </w:lvl>
    <w:lvl w:ilvl="8" w:tplc="302C5578">
      <w:start w:val="1"/>
      <w:numFmt w:val="bullet"/>
      <w:lvlText w:val=""/>
      <w:lvlJc w:val="left"/>
      <w:pPr>
        <w:ind w:left="6480" w:hanging="360"/>
      </w:pPr>
      <w:rPr>
        <w:rFonts w:ascii="Wingdings" w:hAnsi="Wingdings" w:hint="default"/>
      </w:rPr>
    </w:lvl>
  </w:abstractNum>
  <w:abstractNum w:abstractNumId="37" w15:restartNumberingAfterBreak="0">
    <w:nsid w:val="7EB83B42"/>
    <w:multiLevelType w:val="hybridMultilevel"/>
    <w:tmpl w:val="4986180E"/>
    <w:lvl w:ilvl="0" w:tplc="47AC1C52">
      <w:start w:val="1"/>
      <w:numFmt w:val="bullet"/>
      <w:lvlText w:val=""/>
      <w:lvlJc w:val="left"/>
      <w:pPr>
        <w:ind w:left="720" w:hanging="360"/>
      </w:pPr>
      <w:rPr>
        <w:rFonts w:ascii="Symbol" w:hAnsi="Symbol" w:hint="default"/>
      </w:rPr>
    </w:lvl>
    <w:lvl w:ilvl="1" w:tplc="D94007CA">
      <w:start w:val="1"/>
      <w:numFmt w:val="bullet"/>
      <w:lvlText w:val="o"/>
      <w:lvlJc w:val="left"/>
      <w:pPr>
        <w:ind w:left="1440" w:hanging="360"/>
      </w:pPr>
      <w:rPr>
        <w:rFonts w:ascii="Courier New" w:hAnsi="Courier New" w:hint="default"/>
      </w:rPr>
    </w:lvl>
    <w:lvl w:ilvl="2" w:tplc="15FE12D2">
      <w:start w:val="1"/>
      <w:numFmt w:val="bullet"/>
      <w:lvlText w:val=""/>
      <w:lvlJc w:val="left"/>
      <w:pPr>
        <w:ind w:left="2160" w:hanging="360"/>
      </w:pPr>
      <w:rPr>
        <w:rFonts w:ascii="Wingdings" w:hAnsi="Wingdings" w:hint="default"/>
      </w:rPr>
    </w:lvl>
    <w:lvl w:ilvl="3" w:tplc="87C62220">
      <w:start w:val="1"/>
      <w:numFmt w:val="bullet"/>
      <w:lvlText w:val=""/>
      <w:lvlJc w:val="left"/>
      <w:pPr>
        <w:ind w:left="2880" w:hanging="360"/>
      </w:pPr>
      <w:rPr>
        <w:rFonts w:ascii="Symbol" w:hAnsi="Symbol" w:hint="default"/>
      </w:rPr>
    </w:lvl>
    <w:lvl w:ilvl="4" w:tplc="9B66298C">
      <w:start w:val="1"/>
      <w:numFmt w:val="bullet"/>
      <w:lvlText w:val="o"/>
      <w:lvlJc w:val="left"/>
      <w:pPr>
        <w:ind w:left="3600" w:hanging="360"/>
      </w:pPr>
      <w:rPr>
        <w:rFonts w:ascii="Courier New" w:hAnsi="Courier New" w:hint="default"/>
      </w:rPr>
    </w:lvl>
    <w:lvl w:ilvl="5" w:tplc="4B4AA672">
      <w:start w:val="1"/>
      <w:numFmt w:val="bullet"/>
      <w:lvlText w:val=""/>
      <w:lvlJc w:val="left"/>
      <w:pPr>
        <w:ind w:left="4320" w:hanging="360"/>
      </w:pPr>
      <w:rPr>
        <w:rFonts w:ascii="Wingdings" w:hAnsi="Wingdings" w:hint="default"/>
      </w:rPr>
    </w:lvl>
    <w:lvl w:ilvl="6" w:tplc="EFB45718">
      <w:start w:val="1"/>
      <w:numFmt w:val="bullet"/>
      <w:lvlText w:val=""/>
      <w:lvlJc w:val="left"/>
      <w:pPr>
        <w:ind w:left="5040" w:hanging="360"/>
      </w:pPr>
      <w:rPr>
        <w:rFonts w:ascii="Symbol" w:hAnsi="Symbol" w:hint="default"/>
      </w:rPr>
    </w:lvl>
    <w:lvl w:ilvl="7" w:tplc="B8C85FA8">
      <w:start w:val="1"/>
      <w:numFmt w:val="bullet"/>
      <w:lvlText w:val="o"/>
      <w:lvlJc w:val="left"/>
      <w:pPr>
        <w:ind w:left="5760" w:hanging="360"/>
      </w:pPr>
      <w:rPr>
        <w:rFonts w:ascii="Courier New" w:hAnsi="Courier New" w:hint="default"/>
      </w:rPr>
    </w:lvl>
    <w:lvl w:ilvl="8" w:tplc="313056F6">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3"/>
  </w:num>
  <w:num w:numId="4">
    <w:abstractNumId w:val="9"/>
  </w:num>
  <w:num w:numId="5">
    <w:abstractNumId w:val="13"/>
  </w:num>
  <w:num w:numId="6">
    <w:abstractNumId w:val="33"/>
  </w:num>
  <w:num w:numId="7">
    <w:abstractNumId w:val="1"/>
  </w:num>
  <w:num w:numId="8">
    <w:abstractNumId w:val="5"/>
  </w:num>
  <w:num w:numId="9">
    <w:abstractNumId w:val="2"/>
  </w:num>
  <w:num w:numId="10">
    <w:abstractNumId w:val="29"/>
  </w:num>
  <w:num w:numId="11">
    <w:abstractNumId w:val="36"/>
  </w:num>
  <w:num w:numId="12">
    <w:abstractNumId w:val="16"/>
  </w:num>
  <w:num w:numId="13">
    <w:abstractNumId w:val="34"/>
  </w:num>
  <w:num w:numId="14">
    <w:abstractNumId w:val="6"/>
  </w:num>
  <w:num w:numId="15">
    <w:abstractNumId w:val="10"/>
  </w:num>
  <w:num w:numId="16">
    <w:abstractNumId w:val="11"/>
  </w:num>
  <w:num w:numId="17">
    <w:abstractNumId w:val="17"/>
  </w:num>
  <w:num w:numId="18">
    <w:abstractNumId w:val="30"/>
  </w:num>
  <w:num w:numId="19">
    <w:abstractNumId w:val="22"/>
  </w:num>
  <w:num w:numId="20">
    <w:abstractNumId w:val="14"/>
  </w:num>
  <w:num w:numId="21">
    <w:abstractNumId w:val="25"/>
  </w:num>
  <w:num w:numId="22">
    <w:abstractNumId w:val="24"/>
  </w:num>
  <w:num w:numId="23">
    <w:abstractNumId w:val="8"/>
  </w:num>
  <w:num w:numId="24">
    <w:abstractNumId w:val="20"/>
  </w:num>
  <w:num w:numId="25">
    <w:abstractNumId w:val="32"/>
  </w:num>
  <w:num w:numId="26">
    <w:abstractNumId w:val="28"/>
  </w:num>
  <w:num w:numId="27">
    <w:abstractNumId w:val="35"/>
  </w:num>
  <w:num w:numId="28">
    <w:abstractNumId w:val="15"/>
  </w:num>
  <w:num w:numId="29">
    <w:abstractNumId w:val="12"/>
  </w:num>
  <w:num w:numId="30">
    <w:abstractNumId w:val="31"/>
  </w:num>
  <w:num w:numId="31">
    <w:abstractNumId w:val="19"/>
  </w:num>
  <w:num w:numId="32">
    <w:abstractNumId w:val="26"/>
  </w:num>
  <w:num w:numId="33">
    <w:abstractNumId w:val="21"/>
  </w:num>
  <w:num w:numId="34">
    <w:abstractNumId w:val="7"/>
  </w:num>
  <w:num w:numId="35">
    <w:abstractNumId w:val="3"/>
  </w:num>
  <w:num w:numId="36">
    <w:abstractNumId w:val="4"/>
  </w:num>
  <w:num w:numId="37">
    <w:abstractNumId w:val="18"/>
  </w:num>
  <w:num w:numId="3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6EB046"/>
    <w:rsid w:val="000141F0"/>
    <w:rsid w:val="00084EFA"/>
    <w:rsid w:val="00091E4D"/>
    <w:rsid w:val="00097D9F"/>
    <w:rsid w:val="000A3F06"/>
    <w:rsid w:val="000B4D06"/>
    <w:rsid w:val="000F1145"/>
    <w:rsid w:val="000F38AD"/>
    <w:rsid w:val="0018388E"/>
    <w:rsid w:val="001A1E6F"/>
    <w:rsid w:val="001F6559"/>
    <w:rsid w:val="002271A0"/>
    <w:rsid w:val="00254473"/>
    <w:rsid w:val="00270796"/>
    <w:rsid w:val="002B3CF5"/>
    <w:rsid w:val="002B5953"/>
    <w:rsid w:val="002E1446"/>
    <w:rsid w:val="002F188A"/>
    <w:rsid w:val="002F422A"/>
    <w:rsid w:val="003221E6"/>
    <w:rsid w:val="0035480E"/>
    <w:rsid w:val="00365E8D"/>
    <w:rsid w:val="00386F7B"/>
    <w:rsid w:val="003B76AA"/>
    <w:rsid w:val="003C1CA1"/>
    <w:rsid w:val="00403146"/>
    <w:rsid w:val="00425379"/>
    <w:rsid w:val="0043308E"/>
    <w:rsid w:val="00496094"/>
    <w:rsid w:val="004A49FB"/>
    <w:rsid w:val="004B045A"/>
    <w:rsid w:val="004B3427"/>
    <w:rsid w:val="004E0B90"/>
    <w:rsid w:val="005233CF"/>
    <w:rsid w:val="00556661"/>
    <w:rsid w:val="00571A46"/>
    <w:rsid w:val="005839CD"/>
    <w:rsid w:val="00596D77"/>
    <w:rsid w:val="005C5B3F"/>
    <w:rsid w:val="00612706"/>
    <w:rsid w:val="00632B26"/>
    <w:rsid w:val="00635546"/>
    <w:rsid w:val="00651CCE"/>
    <w:rsid w:val="00663B80"/>
    <w:rsid w:val="006B1695"/>
    <w:rsid w:val="006D1A8D"/>
    <w:rsid w:val="00712A21"/>
    <w:rsid w:val="00757C16"/>
    <w:rsid w:val="00780509"/>
    <w:rsid w:val="0079688A"/>
    <w:rsid w:val="007979CB"/>
    <w:rsid w:val="007A1E82"/>
    <w:rsid w:val="007B192D"/>
    <w:rsid w:val="007E63E2"/>
    <w:rsid w:val="008D4248"/>
    <w:rsid w:val="008F5C12"/>
    <w:rsid w:val="00902EB2"/>
    <w:rsid w:val="00921AD2"/>
    <w:rsid w:val="0092200B"/>
    <w:rsid w:val="009245CB"/>
    <w:rsid w:val="00925BF2"/>
    <w:rsid w:val="009555F5"/>
    <w:rsid w:val="009603F6"/>
    <w:rsid w:val="009813B8"/>
    <w:rsid w:val="00991361"/>
    <w:rsid w:val="009918D4"/>
    <w:rsid w:val="009A1388"/>
    <w:rsid w:val="009A170F"/>
    <w:rsid w:val="009B76A4"/>
    <w:rsid w:val="009F6BE9"/>
    <w:rsid w:val="00A22428"/>
    <w:rsid w:val="00A41689"/>
    <w:rsid w:val="00A57989"/>
    <w:rsid w:val="00A707D8"/>
    <w:rsid w:val="00AA77CE"/>
    <w:rsid w:val="00AE44BB"/>
    <w:rsid w:val="00B1580C"/>
    <w:rsid w:val="00B15E03"/>
    <w:rsid w:val="00B174D1"/>
    <w:rsid w:val="00B22CD0"/>
    <w:rsid w:val="00B31AA0"/>
    <w:rsid w:val="00B546D3"/>
    <w:rsid w:val="00B926A9"/>
    <w:rsid w:val="00BD1484"/>
    <w:rsid w:val="00BD391C"/>
    <w:rsid w:val="00BE3807"/>
    <w:rsid w:val="00BE69E1"/>
    <w:rsid w:val="00C06C1E"/>
    <w:rsid w:val="00C14243"/>
    <w:rsid w:val="00C300A1"/>
    <w:rsid w:val="00C74213"/>
    <w:rsid w:val="00C85F10"/>
    <w:rsid w:val="00CA7171"/>
    <w:rsid w:val="00CB4B7B"/>
    <w:rsid w:val="00CB6F40"/>
    <w:rsid w:val="00CF5727"/>
    <w:rsid w:val="00CF5A88"/>
    <w:rsid w:val="00D141E3"/>
    <w:rsid w:val="00D15F6F"/>
    <w:rsid w:val="00D20F24"/>
    <w:rsid w:val="00D21E30"/>
    <w:rsid w:val="00D238B7"/>
    <w:rsid w:val="00D32609"/>
    <w:rsid w:val="00D46DD4"/>
    <w:rsid w:val="00D51230"/>
    <w:rsid w:val="00DA6ABE"/>
    <w:rsid w:val="00DB4A7A"/>
    <w:rsid w:val="00DB708A"/>
    <w:rsid w:val="00DC2FCD"/>
    <w:rsid w:val="00E22D91"/>
    <w:rsid w:val="00E24951"/>
    <w:rsid w:val="00E42313"/>
    <w:rsid w:val="00E56BCA"/>
    <w:rsid w:val="00E77322"/>
    <w:rsid w:val="00EF1CBE"/>
    <w:rsid w:val="00F514BE"/>
    <w:rsid w:val="00F5377B"/>
    <w:rsid w:val="00F82E34"/>
    <w:rsid w:val="00FA360E"/>
    <w:rsid w:val="00FB53CA"/>
    <w:rsid w:val="00FE555D"/>
    <w:rsid w:val="00FE7A59"/>
    <w:rsid w:val="00FF73B5"/>
    <w:rsid w:val="01AA6640"/>
    <w:rsid w:val="0395D010"/>
    <w:rsid w:val="0451E164"/>
    <w:rsid w:val="06DA6671"/>
    <w:rsid w:val="079FF17B"/>
    <w:rsid w:val="11470028"/>
    <w:rsid w:val="152E9BDE"/>
    <w:rsid w:val="16CA6C3F"/>
    <w:rsid w:val="1A2C803C"/>
    <w:rsid w:val="1C784B91"/>
    <w:rsid w:val="1EFFF15F"/>
    <w:rsid w:val="23D36282"/>
    <w:rsid w:val="2526A587"/>
    <w:rsid w:val="270CA62F"/>
    <w:rsid w:val="2A32E800"/>
    <w:rsid w:val="2D4967E6"/>
    <w:rsid w:val="2E21821C"/>
    <w:rsid w:val="30B9D310"/>
    <w:rsid w:val="331B3388"/>
    <w:rsid w:val="346EB046"/>
    <w:rsid w:val="36FDCF89"/>
    <w:rsid w:val="3A29D646"/>
    <w:rsid w:val="3C9A7521"/>
    <w:rsid w:val="3D7F2DBB"/>
    <w:rsid w:val="45EBA3BC"/>
    <w:rsid w:val="4A7060E2"/>
    <w:rsid w:val="4F1ABEA3"/>
    <w:rsid w:val="4F33A362"/>
    <w:rsid w:val="5270DC95"/>
    <w:rsid w:val="5450488E"/>
    <w:rsid w:val="56A330B6"/>
    <w:rsid w:val="5B1294AA"/>
    <w:rsid w:val="5F363740"/>
    <w:rsid w:val="6178273F"/>
    <w:rsid w:val="626DD802"/>
    <w:rsid w:val="65077613"/>
    <w:rsid w:val="65BCB351"/>
    <w:rsid w:val="6920B51E"/>
    <w:rsid w:val="6CE8132B"/>
    <w:rsid w:val="713B3603"/>
    <w:rsid w:val="76D9D2BC"/>
    <w:rsid w:val="78069613"/>
    <w:rsid w:val="78FB2AD6"/>
    <w:rsid w:val="7E9AA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B046"/>
  <w15:chartTrackingRefBased/>
  <w15:docId w15:val="{A715711A-0973-4D5B-86CA-48BF26D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25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paragraph" w:styleId="Bobletekst">
    <w:name w:val="Balloon Text"/>
    <w:basedOn w:val="Normal"/>
    <w:link w:val="BobletekstTegn"/>
    <w:uiPriority w:val="99"/>
    <w:semiHidden/>
    <w:unhideWhenUsed/>
    <w:rsid w:val="00632B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2B26"/>
    <w:rPr>
      <w:rFonts w:ascii="Segoe UI" w:hAnsi="Segoe UI" w:cs="Segoe UI"/>
      <w:sz w:val="18"/>
      <w:szCs w:val="18"/>
    </w:rPr>
  </w:style>
  <w:style w:type="character" w:customStyle="1" w:styleId="normaltextrun">
    <w:name w:val="normaltextrun"/>
    <w:basedOn w:val="Standardskriftforavsnitt"/>
    <w:rsid w:val="00632B26"/>
  </w:style>
  <w:style w:type="character" w:styleId="Merknadsreferanse">
    <w:name w:val="annotation reference"/>
    <w:basedOn w:val="Standardskriftforavsnitt"/>
    <w:uiPriority w:val="99"/>
    <w:semiHidden/>
    <w:unhideWhenUsed/>
    <w:rsid w:val="00D51230"/>
    <w:rPr>
      <w:sz w:val="16"/>
      <w:szCs w:val="16"/>
    </w:rPr>
  </w:style>
  <w:style w:type="paragraph" w:styleId="Merknadstekst">
    <w:name w:val="annotation text"/>
    <w:basedOn w:val="Normal"/>
    <w:link w:val="MerknadstekstTegn"/>
    <w:uiPriority w:val="99"/>
    <w:unhideWhenUsed/>
    <w:rsid w:val="00D51230"/>
    <w:pPr>
      <w:spacing w:line="240" w:lineRule="auto"/>
    </w:pPr>
    <w:rPr>
      <w:sz w:val="20"/>
      <w:szCs w:val="20"/>
    </w:rPr>
  </w:style>
  <w:style w:type="character" w:customStyle="1" w:styleId="MerknadstekstTegn">
    <w:name w:val="Merknadstekst Tegn"/>
    <w:basedOn w:val="Standardskriftforavsnitt"/>
    <w:link w:val="Merknadstekst"/>
    <w:uiPriority w:val="99"/>
    <w:rsid w:val="00D51230"/>
    <w:rPr>
      <w:sz w:val="20"/>
      <w:szCs w:val="20"/>
    </w:rPr>
  </w:style>
  <w:style w:type="paragraph" w:styleId="Kommentaremne">
    <w:name w:val="annotation subject"/>
    <w:basedOn w:val="Merknadstekst"/>
    <w:next w:val="Merknadstekst"/>
    <w:link w:val="KommentaremneTegn"/>
    <w:uiPriority w:val="99"/>
    <w:semiHidden/>
    <w:unhideWhenUsed/>
    <w:rsid w:val="00D51230"/>
    <w:rPr>
      <w:b/>
      <w:bCs/>
    </w:rPr>
  </w:style>
  <w:style w:type="character" w:customStyle="1" w:styleId="KommentaremneTegn">
    <w:name w:val="Kommentaremne Tegn"/>
    <w:basedOn w:val="MerknadstekstTegn"/>
    <w:link w:val="Kommentaremne"/>
    <w:uiPriority w:val="99"/>
    <w:semiHidden/>
    <w:rsid w:val="00D51230"/>
    <w:rPr>
      <w:b/>
      <w:bCs/>
      <w:sz w:val="20"/>
      <w:szCs w:val="20"/>
    </w:rPr>
  </w:style>
  <w:style w:type="paragraph" w:styleId="Revisjon">
    <w:name w:val="Revision"/>
    <w:hidden/>
    <w:uiPriority w:val="99"/>
    <w:semiHidden/>
    <w:rsid w:val="004E0B90"/>
    <w:pPr>
      <w:spacing w:after="0" w:line="240" w:lineRule="auto"/>
    </w:pPr>
  </w:style>
  <w:style w:type="paragraph" w:customStyle="1" w:styleId="Forsidetittel">
    <w:name w:val="Forsidetittel"/>
    <w:basedOn w:val="Overskrift1"/>
    <w:link w:val="ForsidetittelChar"/>
    <w:autoRedefine/>
    <w:qFormat/>
    <w:rsid w:val="00425379"/>
    <w:pPr>
      <w:keepNext w:val="0"/>
      <w:keepLines w:val="0"/>
      <w:spacing w:before="0" w:after="160" w:line="240" w:lineRule="auto"/>
      <w:outlineLvl w:val="9"/>
    </w:pPr>
    <w:rPr>
      <w:rFonts w:ascii="Times New Roman" w:eastAsiaTheme="minorEastAsia" w:hAnsi="Times New Roman" w:cs="Arial"/>
      <w:b/>
      <w:color w:val="FFFFFF" w:themeColor="background1"/>
      <w:sz w:val="48"/>
      <w:szCs w:val="48"/>
    </w:rPr>
  </w:style>
  <w:style w:type="character" w:customStyle="1" w:styleId="ForsidetittelChar">
    <w:name w:val="Forsidetittel Char"/>
    <w:basedOn w:val="Overskrift1Tegn"/>
    <w:link w:val="Forsidetittel"/>
    <w:rsid w:val="00425379"/>
    <w:rPr>
      <w:rFonts w:ascii="Times New Roman" w:eastAsiaTheme="minorEastAsia" w:hAnsi="Times New Roman" w:cs="Arial"/>
      <w:b/>
      <w:color w:val="FFFFFF" w:themeColor="background1"/>
      <w:sz w:val="48"/>
      <w:szCs w:val="48"/>
    </w:rPr>
  </w:style>
  <w:style w:type="paragraph" w:customStyle="1" w:styleId="Forsideundertittel">
    <w:name w:val="Forsideundertittel"/>
    <w:basedOn w:val="Normal"/>
    <w:autoRedefine/>
    <w:qFormat/>
    <w:rsid w:val="00425379"/>
    <w:pPr>
      <w:spacing w:after="0" w:line="240" w:lineRule="auto"/>
    </w:pPr>
    <w:rPr>
      <w:rFonts w:ascii="Calibri Light" w:eastAsiaTheme="majorEastAsia" w:hAnsi="Calibri Light" w:cstheme="majorBidi"/>
      <w:b/>
      <w:color w:val="2F5496" w:themeColor="accent1" w:themeShade="BF"/>
      <w:sz w:val="48"/>
      <w:szCs w:val="48"/>
    </w:rPr>
  </w:style>
  <w:style w:type="character" w:customStyle="1" w:styleId="Overskrift1Tegn">
    <w:name w:val="Overskrift 1 Tegn"/>
    <w:basedOn w:val="Standardskriftforavsnitt"/>
    <w:link w:val="Overskrift1"/>
    <w:uiPriority w:val="9"/>
    <w:rsid w:val="004253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gjeringen.no/no/dokumenter/reguleringsplanveileder/id2609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e28aec-7d2a-43c5-966d-eddcc25298eb">
      <UserInfo>
        <DisplayName>Erik Eidesen</DisplayName>
        <AccountId>21</AccountId>
        <AccountType/>
      </UserInfo>
      <UserInfo>
        <DisplayName>Johanne Kryger</DisplayName>
        <AccountId>4909</AccountId>
        <AccountType/>
      </UserInfo>
      <UserInfo>
        <DisplayName>Kristoffer Helgesen Grud</DisplayName>
        <AccountId>2708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82656C1541F1049A8242A0C97ABD796" ma:contentTypeVersion="12" ma:contentTypeDescription="Opprett et nytt dokument." ma:contentTypeScope="" ma:versionID="bc4d91e5b9090e16ecc52a43854e231a">
  <xsd:schema xmlns:xsd="http://www.w3.org/2001/XMLSchema" xmlns:xs="http://www.w3.org/2001/XMLSchema" xmlns:p="http://schemas.microsoft.com/office/2006/metadata/properties" xmlns:ns2="6101077a-3876-406f-9b66-3b6fdc8355f4" xmlns:ns3="3ce28aec-7d2a-43c5-966d-eddcc25298eb" targetNamespace="http://schemas.microsoft.com/office/2006/metadata/properties" ma:root="true" ma:fieldsID="1361e7ff0cb76a084fca91865ed64092" ns2:_="" ns3:_="">
    <xsd:import namespace="6101077a-3876-406f-9b66-3b6fdc8355f4"/>
    <xsd:import namespace="3ce28aec-7d2a-43c5-966d-eddcc2529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077a-3876-406f-9b66-3b6fdc835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28aec-7d2a-43c5-966d-eddcc25298e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562F4-8018-4421-A6F5-1A855E6F6585}">
  <ds:schemaRefs>
    <ds:schemaRef ds:uri="http://schemas.microsoft.com/sharepoint/v3/contenttype/forms"/>
  </ds:schemaRefs>
</ds:datastoreItem>
</file>

<file path=customXml/itemProps2.xml><?xml version="1.0" encoding="utf-8"?>
<ds:datastoreItem xmlns:ds="http://schemas.openxmlformats.org/officeDocument/2006/customXml" ds:itemID="{EB074841-BEB1-4517-80AD-6234B0DA8B26}">
  <ds:schemaRefs>
    <ds:schemaRef ds:uri="http://schemas.microsoft.com/office/2006/metadata/properties"/>
    <ds:schemaRef ds:uri="http://schemas.microsoft.com/office/infopath/2007/PartnerControls"/>
    <ds:schemaRef ds:uri="3ce28aec-7d2a-43c5-966d-eddcc25298eb"/>
  </ds:schemaRefs>
</ds:datastoreItem>
</file>

<file path=customXml/itemProps3.xml><?xml version="1.0" encoding="utf-8"?>
<ds:datastoreItem xmlns:ds="http://schemas.openxmlformats.org/officeDocument/2006/customXml" ds:itemID="{1930202C-F75A-449B-85A3-A3ED99F0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1077a-3876-406f-9b66-3b6fdc8355f4"/>
    <ds:schemaRef ds:uri="3ce28aec-7d2a-43c5-966d-eddcc252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2550</Words>
  <Characters>13515</Characters>
  <Application>Microsoft Office Word</Application>
  <DocSecurity>0</DocSecurity>
  <Lines>112</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Eidesen</dc:creator>
  <cp:keywords/>
  <dc:description/>
  <cp:lastModifiedBy>Remco Veld</cp:lastModifiedBy>
  <cp:revision>9</cp:revision>
  <dcterms:created xsi:type="dcterms:W3CDTF">2022-01-12T15:24:00Z</dcterms:created>
  <dcterms:modified xsi:type="dcterms:W3CDTF">2022-05-18T11:31:00Z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0x010100382656C1541F1049A8242A0C97ABD796</vt:lpwstr>
  </property>
  <property fmtid="{D5CDD505-2E9C-101B-9397-08002B2CF9AE}" pid="3" name="ComplianceAssetId">
    <vt:lpwstr/>
  </property>
</Properties>
</file>